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CA" w:rsidRDefault="005455CA" w:rsidP="005455CA">
      <w:pPr>
        <w:pStyle w:val="Default"/>
        <w:rPr>
          <w:sz w:val="36"/>
          <w:szCs w:val="36"/>
        </w:rPr>
      </w:pPr>
      <w:r>
        <w:rPr>
          <w:sz w:val="23"/>
          <w:szCs w:val="23"/>
        </w:rPr>
        <w:t xml:space="preserve"> </w:t>
      </w:r>
      <w:r>
        <w:rPr>
          <w:b/>
          <w:bCs/>
          <w:sz w:val="36"/>
          <w:szCs w:val="36"/>
        </w:rPr>
        <w:t xml:space="preserve">INTRO TO EXCEL SPREADSHEET (World Population) </w:t>
      </w:r>
    </w:p>
    <w:p w:rsidR="005455CA" w:rsidRDefault="005455CA" w:rsidP="005455CA">
      <w:pPr>
        <w:pStyle w:val="Default"/>
        <w:rPr>
          <w:sz w:val="23"/>
          <w:szCs w:val="23"/>
        </w:rPr>
      </w:pPr>
      <w:r>
        <w:rPr>
          <w:b/>
          <w:bCs/>
          <w:sz w:val="23"/>
          <w:szCs w:val="23"/>
        </w:rPr>
        <w:t xml:space="preserve">Objectives: </w:t>
      </w:r>
    </w:p>
    <w:p w:rsidR="005455CA" w:rsidRDefault="005455CA" w:rsidP="005455CA">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Become familiar with the Excel spreadsheet environment.</w:t>
      </w:r>
      <w:proofErr w:type="gramEnd"/>
      <w:r>
        <w:rPr>
          <w:sz w:val="23"/>
          <w:szCs w:val="23"/>
        </w:rPr>
        <w:t xml:space="preserve"> (Parts 1-5) </w:t>
      </w:r>
    </w:p>
    <w:p w:rsidR="005455CA" w:rsidRDefault="005455CA" w:rsidP="005455CA">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Learn to create and save a worksheet.</w:t>
      </w:r>
      <w:proofErr w:type="gramEnd"/>
      <w:r>
        <w:rPr>
          <w:sz w:val="23"/>
          <w:szCs w:val="23"/>
        </w:rPr>
        <w:t xml:space="preserve"> (Part 1) </w:t>
      </w:r>
    </w:p>
    <w:p w:rsidR="005455CA" w:rsidRDefault="005455CA" w:rsidP="005455C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Perform simple calculations, copy formulas, fill, and edit (part 2) </w:t>
      </w:r>
    </w:p>
    <w:p w:rsidR="005455CA" w:rsidRDefault="005455CA" w:rsidP="005455C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Relative vs fixed references (part 2) </w:t>
      </w:r>
    </w:p>
    <w:p w:rsidR="005455CA" w:rsidRDefault="005455CA" w:rsidP="005455C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Graphing Equations and Formatting text and graphs (part 2 and 3a</w:t>
      </w:r>
      <w:proofErr w:type="gramStart"/>
      <w:r>
        <w:rPr>
          <w:sz w:val="23"/>
          <w:szCs w:val="23"/>
        </w:rPr>
        <w:t>,3b</w:t>
      </w:r>
      <w:proofErr w:type="gramEnd"/>
      <w:r>
        <w:rPr>
          <w:sz w:val="23"/>
          <w:szCs w:val="23"/>
        </w:rPr>
        <w:t xml:space="preserve">, and 3c) </w:t>
      </w:r>
    </w:p>
    <w:p w:rsidR="005455CA" w:rsidRDefault="005455CA" w:rsidP="005455CA">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Learn to import data into Excel spreadsheet.</w:t>
      </w:r>
      <w:proofErr w:type="gramEnd"/>
      <w:r>
        <w:rPr>
          <w:sz w:val="23"/>
          <w:szCs w:val="23"/>
        </w:rPr>
        <w:t xml:space="preserve"> (</w:t>
      </w:r>
      <w:proofErr w:type="gramStart"/>
      <w:r>
        <w:rPr>
          <w:sz w:val="23"/>
          <w:szCs w:val="23"/>
        </w:rPr>
        <w:t>part</w:t>
      </w:r>
      <w:proofErr w:type="gramEnd"/>
      <w:r>
        <w:rPr>
          <w:sz w:val="23"/>
          <w:szCs w:val="23"/>
        </w:rPr>
        <w:t xml:space="preserve"> 4) [</w:t>
      </w:r>
      <w:proofErr w:type="gramStart"/>
      <w:r>
        <w:rPr>
          <w:sz w:val="23"/>
          <w:szCs w:val="23"/>
        </w:rPr>
        <w:t>parts</w:t>
      </w:r>
      <w:proofErr w:type="gramEnd"/>
      <w:r>
        <w:rPr>
          <w:sz w:val="23"/>
          <w:szCs w:val="23"/>
        </w:rPr>
        <w:t xml:space="preserve"> 4&amp;5 are in separate document] </w:t>
      </w:r>
    </w:p>
    <w:p w:rsidR="005455CA" w:rsidRDefault="005455CA" w:rsidP="005455CA">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Learn to make a graph of spreadsheet data and to compare data with model.</w:t>
      </w:r>
      <w:proofErr w:type="gramEnd"/>
      <w:r>
        <w:rPr>
          <w:sz w:val="23"/>
          <w:szCs w:val="23"/>
        </w:rPr>
        <w:t xml:space="preserve"> (</w:t>
      </w:r>
      <w:proofErr w:type="gramStart"/>
      <w:r>
        <w:rPr>
          <w:sz w:val="23"/>
          <w:szCs w:val="23"/>
        </w:rPr>
        <w:t>part</w:t>
      </w:r>
      <w:proofErr w:type="gramEnd"/>
      <w:r>
        <w:rPr>
          <w:sz w:val="23"/>
          <w:szCs w:val="23"/>
        </w:rPr>
        <w:t xml:space="preserve"> 5) </w:t>
      </w:r>
    </w:p>
    <w:p w:rsidR="005455CA" w:rsidRDefault="005455CA" w:rsidP="005455C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Learn about world population (past, present, and future projections) </w:t>
      </w: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r>
        <w:rPr>
          <w:b/>
          <w:bCs/>
          <w:sz w:val="23"/>
          <w:szCs w:val="23"/>
        </w:rPr>
        <w:t xml:space="preserve">Part 1: Opening Excel and creating your first worksheet </w:t>
      </w:r>
    </w:p>
    <w:p w:rsidR="005455CA" w:rsidRDefault="005455CA" w:rsidP="005455CA">
      <w:pPr>
        <w:pStyle w:val="Default"/>
        <w:rPr>
          <w:sz w:val="23"/>
          <w:szCs w:val="23"/>
        </w:rPr>
      </w:pPr>
      <w:r>
        <w:rPr>
          <w:sz w:val="23"/>
          <w:szCs w:val="23"/>
        </w:rPr>
        <w:t xml:space="preserve">In this section, the text that you actually type in will appear as bold faced and pressing the enter key is indicated by </w:t>
      </w:r>
      <w:r>
        <w:rPr>
          <w:b/>
          <w:bCs/>
          <w:sz w:val="23"/>
          <w:szCs w:val="23"/>
        </w:rPr>
        <w:t>[E]</w:t>
      </w:r>
      <w:r>
        <w:rPr>
          <w:sz w:val="23"/>
          <w:szCs w:val="23"/>
        </w:rPr>
        <w:t xml:space="preserve">, which can usually be done with a click on the OK button in a dialog box or using the arrows up, down, right, or left. </w:t>
      </w:r>
    </w:p>
    <w:p w:rsidR="005455CA" w:rsidRDefault="005455CA" w:rsidP="005455CA">
      <w:pPr>
        <w:pStyle w:val="Default"/>
        <w:rPr>
          <w:sz w:val="23"/>
          <w:szCs w:val="23"/>
        </w:rPr>
      </w:pPr>
    </w:p>
    <w:p w:rsidR="005455CA" w:rsidRDefault="005455CA" w:rsidP="005455CA">
      <w:pPr>
        <w:pStyle w:val="Default"/>
        <w:rPr>
          <w:sz w:val="23"/>
          <w:szCs w:val="23"/>
        </w:rPr>
      </w:pPr>
      <w:r>
        <w:rPr>
          <w:noProof/>
          <w:sz w:val="23"/>
          <w:szCs w:val="23"/>
        </w:rPr>
        <w:drawing>
          <wp:anchor distT="0" distB="0" distL="114300" distR="114300" simplePos="0" relativeHeight="251658240" behindDoc="0" locked="0" layoutInCell="1" allowOverlap="1" wp14:anchorId="1C335AE4" wp14:editId="7932A50E">
            <wp:simplePos x="0" y="0"/>
            <wp:positionH relativeFrom="column">
              <wp:posOffset>1952625</wp:posOffset>
            </wp:positionH>
            <wp:positionV relativeFrom="paragraph">
              <wp:posOffset>455295</wp:posOffset>
            </wp:positionV>
            <wp:extent cx="561975" cy="76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Open the Excel program by double clicking on the Microsoft Excel icon or selecting it from programs on the start menu. Ask for help if you can’t find </w:t>
      </w:r>
      <w:proofErr w:type="gramStart"/>
      <w:r>
        <w:rPr>
          <w:sz w:val="23"/>
          <w:szCs w:val="23"/>
        </w:rPr>
        <w:t>it</w:t>
      </w:r>
      <w:proofErr w:type="gramEnd"/>
      <w:r>
        <w:rPr>
          <w:sz w:val="23"/>
          <w:szCs w:val="23"/>
        </w:rPr>
        <w:t xml:space="preserve">., or use the find file command (on start menu for PC) </w:t>
      </w: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r>
        <w:rPr>
          <w:sz w:val="23"/>
          <w:szCs w:val="23"/>
        </w:rPr>
        <w:t xml:space="preserve">An empty worksheet should appear on your screen. If you are using a different version of Excel, the menu bar may not look exactly like the one shown below; this should not be a problem for this introductory tutorial. </w:t>
      </w:r>
    </w:p>
    <w:p w:rsidR="005455CA" w:rsidRDefault="005455CA" w:rsidP="005455CA">
      <w:pPr>
        <w:pStyle w:val="Default"/>
        <w:rPr>
          <w:sz w:val="23"/>
          <w:szCs w:val="23"/>
        </w:rPr>
      </w:pPr>
    </w:p>
    <w:p w:rsidR="005455CA" w:rsidRDefault="005455CA" w:rsidP="005455CA">
      <w:pPr>
        <w:pStyle w:val="Default"/>
        <w:rPr>
          <w:sz w:val="23"/>
          <w:szCs w:val="23"/>
        </w:rPr>
      </w:pPr>
      <w:r>
        <w:rPr>
          <w:noProof/>
          <w:sz w:val="23"/>
          <w:szCs w:val="23"/>
        </w:rPr>
        <w:drawing>
          <wp:inline distT="0" distB="0" distL="0" distR="0">
            <wp:extent cx="5943600"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84960"/>
                    </a:xfrm>
                    <a:prstGeom prst="rect">
                      <a:avLst/>
                    </a:prstGeom>
                    <a:noFill/>
                    <a:ln>
                      <a:noFill/>
                    </a:ln>
                  </pic:spPr>
                </pic:pic>
              </a:graphicData>
            </a:graphic>
          </wp:inline>
        </w:drawing>
      </w:r>
    </w:p>
    <w:p w:rsidR="005455CA" w:rsidRDefault="005455CA" w:rsidP="005455CA">
      <w:pPr>
        <w:pStyle w:val="Default"/>
        <w:rPr>
          <w:sz w:val="23"/>
          <w:szCs w:val="23"/>
        </w:rPr>
      </w:pPr>
    </w:p>
    <w:p w:rsidR="005455CA" w:rsidRDefault="005455CA" w:rsidP="005455CA">
      <w:pPr>
        <w:pStyle w:val="Default"/>
        <w:rPr>
          <w:sz w:val="23"/>
          <w:szCs w:val="23"/>
        </w:rPr>
      </w:pPr>
      <w:r>
        <w:rPr>
          <w:sz w:val="23"/>
          <w:szCs w:val="23"/>
        </w:rPr>
        <w:t xml:space="preserve">First enter some labels in cells A2-A4. </w:t>
      </w:r>
    </w:p>
    <w:p w:rsidR="005455CA" w:rsidRDefault="005455CA" w:rsidP="005455CA">
      <w:pPr>
        <w:pStyle w:val="Default"/>
        <w:rPr>
          <w:b/>
          <w:bCs/>
          <w:sz w:val="28"/>
          <w:szCs w:val="28"/>
        </w:rPr>
      </w:pPr>
      <w:r>
        <w:rPr>
          <w:sz w:val="23"/>
          <w:szCs w:val="23"/>
        </w:rPr>
        <w:t>Select cell A2 by pointing on the cell A2 and clicking once.</w:t>
      </w:r>
      <w:r>
        <w:rPr>
          <w:b/>
          <w:bCs/>
          <w:sz w:val="28"/>
          <w:szCs w:val="28"/>
        </w:rPr>
        <w:t xml:space="preserve"> </w:t>
      </w:r>
    </w:p>
    <w:p w:rsidR="005455CA" w:rsidRDefault="005455CA" w:rsidP="005455CA">
      <w:pPr>
        <w:pStyle w:val="Default"/>
        <w:rPr>
          <w:b/>
          <w:bCs/>
          <w:sz w:val="28"/>
          <w:szCs w:val="28"/>
        </w:rPr>
      </w:pPr>
    </w:p>
    <w:p w:rsidR="005455CA" w:rsidRDefault="005455CA" w:rsidP="005455CA">
      <w:pPr>
        <w:pStyle w:val="Default"/>
        <w:rPr>
          <w:sz w:val="23"/>
          <w:szCs w:val="23"/>
        </w:rPr>
      </w:pPr>
      <w:r>
        <w:rPr>
          <w:sz w:val="23"/>
          <w:szCs w:val="23"/>
        </w:rPr>
        <w:t xml:space="preserve">Type in </w:t>
      </w:r>
      <w:r>
        <w:rPr>
          <w:b/>
          <w:bCs/>
          <w:sz w:val="23"/>
          <w:szCs w:val="23"/>
        </w:rPr>
        <w:t xml:space="preserve">Name: </w:t>
      </w:r>
    </w:p>
    <w:p w:rsidR="005455CA" w:rsidRDefault="005455CA" w:rsidP="005455CA">
      <w:pPr>
        <w:pStyle w:val="Default"/>
        <w:rPr>
          <w:sz w:val="23"/>
          <w:szCs w:val="23"/>
        </w:rPr>
      </w:pPr>
      <w:r>
        <w:rPr>
          <w:sz w:val="23"/>
          <w:szCs w:val="23"/>
        </w:rPr>
        <w:t xml:space="preserve">The pointer is now in cell A3. </w:t>
      </w:r>
    </w:p>
    <w:p w:rsidR="005455CA" w:rsidRDefault="005455CA" w:rsidP="005455CA">
      <w:pPr>
        <w:pStyle w:val="Default"/>
        <w:rPr>
          <w:sz w:val="23"/>
          <w:szCs w:val="23"/>
        </w:rPr>
      </w:pPr>
      <w:r>
        <w:rPr>
          <w:sz w:val="23"/>
          <w:szCs w:val="23"/>
        </w:rPr>
        <w:t xml:space="preserve">Type in </w:t>
      </w:r>
      <w:r>
        <w:rPr>
          <w:b/>
          <w:bCs/>
          <w:sz w:val="23"/>
          <w:szCs w:val="23"/>
        </w:rPr>
        <w:t xml:space="preserve">Date: </w:t>
      </w:r>
      <w:r>
        <w:rPr>
          <w:sz w:val="23"/>
          <w:szCs w:val="23"/>
        </w:rPr>
        <w:t xml:space="preserve">and then Type in </w:t>
      </w:r>
      <w:r>
        <w:rPr>
          <w:b/>
          <w:bCs/>
          <w:sz w:val="23"/>
          <w:szCs w:val="23"/>
        </w:rPr>
        <w:t xml:space="preserve">Assignment: </w:t>
      </w:r>
      <w:r w:rsidR="00A05ABF">
        <w:rPr>
          <w:b/>
          <w:bCs/>
          <w:sz w:val="23"/>
          <w:szCs w:val="23"/>
        </w:rPr>
        <w:t xml:space="preserve"> </w:t>
      </w:r>
      <w:r>
        <w:rPr>
          <w:sz w:val="23"/>
          <w:szCs w:val="23"/>
        </w:rPr>
        <w:t xml:space="preserve">for cell A4 </w:t>
      </w:r>
    </w:p>
    <w:p w:rsidR="005455CA" w:rsidRDefault="005455CA" w:rsidP="005455CA">
      <w:pPr>
        <w:pStyle w:val="Default"/>
        <w:rPr>
          <w:sz w:val="23"/>
          <w:szCs w:val="23"/>
        </w:rPr>
      </w:pPr>
      <w:r>
        <w:rPr>
          <w:sz w:val="23"/>
          <w:szCs w:val="23"/>
        </w:rPr>
        <w:t xml:space="preserve">We use the </w:t>
      </w:r>
      <w:r>
        <w:rPr>
          <w:i/>
          <w:iCs/>
          <w:sz w:val="23"/>
          <w:szCs w:val="23"/>
        </w:rPr>
        <w:t xml:space="preserve">shorthand notation </w:t>
      </w:r>
      <w:r>
        <w:rPr>
          <w:sz w:val="23"/>
          <w:szCs w:val="23"/>
        </w:rPr>
        <w:t xml:space="preserve">below for the somewhat verbose instructions above to make this instruction guide easier to follow. </w:t>
      </w:r>
    </w:p>
    <w:p w:rsidR="005455CA" w:rsidRDefault="005455CA" w:rsidP="005455CA">
      <w:pPr>
        <w:pStyle w:val="Default"/>
        <w:rPr>
          <w:sz w:val="23"/>
          <w:szCs w:val="23"/>
        </w:rPr>
      </w:pPr>
      <w:r>
        <w:rPr>
          <w:sz w:val="23"/>
          <w:szCs w:val="23"/>
        </w:rPr>
        <w:t xml:space="preserve">A2: </w:t>
      </w:r>
      <w:r>
        <w:rPr>
          <w:b/>
          <w:bCs/>
          <w:sz w:val="23"/>
          <w:szCs w:val="23"/>
        </w:rPr>
        <w:t xml:space="preserve">Name: </w:t>
      </w:r>
    </w:p>
    <w:p w:rsidR="005455CA" w:rsidRDefault="005455CA" w:rsidP="005455CA">
      <w:pPr>
        <w:pStyle w:val="Default"/>
        <w:rPr>
          <w:sz w:val="23"/>
          <w:szCs w:val="23"/>
        </w:rPr>
      </w:pPr>
      <w:r>
        <w:rPr>
          <w:sz w:val="23"/>
          <w:szCs w:val="23"/>
        </w:rPr>
        <w:t xml:space="preserve">A3: </w:t>
      </w:r>
      <w:r>
        <w:rPr>
          <w:b/>
          <w:bCs/>
          <w:sz w:val="23"/>
          <w:szCs w:val="23"/>
        </w:rPr>
        <w:t xml:space="preserve">Date: </w:t>
      </w:r>
    </w:p>
    <w:p w:rsidR="005455CA" w:rsidRDefault="005455CA" w:rsidP="005455CA">
      <w:pPr>
        <w:pStyle w:val="Default"/>
        <w:rPr>
          <w:sz w:val="23"/>
          <w:szCs w:val="23"/>
        </w:rPr>
      </w:pPr>
      <w:r>
        <w:rPr>
          <w:sz w:val="23"/>
          <w:szCs w:val="23"/>
        </w:rPr>
        <w:t xml:space="preserve">A4: </w:t>
      </w:r>
      <w:r>
        <w:rPr>
          <w:b/>
          <w:bCs/>
          <w:sz w:val="23"/>
          <w:szCs w:val="23"/>
        </w:rPr>
        <w:t xml:space="preserve">Assignment: </w:t>
      </w:r>
    </w:p>
    <w:p w:rsidR="00E575FD" w:rsidRDefault="00E575FD"/>
    <w:p w:rsidR="00955926" w:rsidRDefault="005455CA">
      <w:r>
        <w:rPr>
          <w:sz w:val="23"/>
          <w:szCs w:val="23"/>
        </w:rPr>
        <w:lastRenderedPageBreak/>
        <w:t xml:space="preserve">You may want </w:t>
      </w:r>
      <w:r>
        <w:rPr>
          <w:b/>
          <w:bCs/>
          <w:sz w:val="23"/>
          <w:szCs w:val="23"/>
        </w:rPr>
        <w:t xml:space="preserve">to change the column width </w:t>
      </w:r>
      <w:r>
        <w:rPr>
          <w:sz w:val="23"/>
          <w:szCs w:val="23"/>
        </w:rPr>
        <w:t>if your entries are too long for the default widths. You can do this by clicking on the A at the top of column A to select the whole column and then either:</w:t>
      </w:r>
    </w:p>
    <w:tbl>
      <w:tblPr>
        <w:tblStyle w:val="TableGrid"/>
        <w:tblW w:w="0" w:type="auto"/>
        <w:tblLook w:val="04A0" w:firstRow="1" w:lastRow="0" w:firstColumn="1" w:lastColumn="0" w:noHBand="0" w:noVBand="1"/>
      </w:tblPr>
      <w:tblGrid>
        <w:gridCol w:w="5508"/>
        <w:gridCol w:w="5508"/>
      </w:tblGrid>
      <w:tr w:rsidR="00955926" w:rsidTr="00955926">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955926" w:rsidRPr="00955926">
              <w:trPr>
                <w:trHeight w:val="798"/>
              </w:trPr>
              <w:tc>
                <w:tcPr>
                  <w:tcW w:w="0" w:type="auto"/>
                </w:tcPr>
                <w:p w:rsidR="00955926" w:rsidRPr="00955926" w:rsidRDefault="00955926" w:rsidP="00955926">
                  <w:pPr>
                    <w:autoSpaceDE w:val="0"/>
                    <w:autoSpaceDN w:val="0"/>
                    <w:adjustRightInd w:val="0"/>
                    <w:spacing w:after="0" w:line="240" w:lineRule="auto"/>
                    <w:rPr>
                      <w:rFonts w:ascii="Times New Roman" w:hAnsi="Times New Roman" w:cs="Times New Roman"/>
                      <w:sz w:val="24"/>
                      <w:szCs w:val="24"/>
                    </w:rPr>
                  </w:pP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1) </w:t>
                  </w:r>
                  <w:proofErr w:type="gramStart"/>
                  <w:r w:rsidRPr="00955926">
                    <w:rPr>
                      <w:rFonts w:ascii="Times New Roman" w:hAnsi="Times New Roman" w:cs="Times New Roman"/>
                      <w:color w:val="000000"/>
                      <w:sz w:val="23"/>
                      <w:szCs w:val="23"/>
                    </w:rPr>
                    <w:t>moving</w:t>
                  </w:r>
                  <w:proofErr w:type="gramEnd"/>
                  <w:r w:rsidRPr="00955926">
                    <w:rPr>
                      <w:rFonts w:ascii="Times New Roman" w:hAnsi="Times New Roman" w:cs="Times New Roman"/>
                      <w:color w:val="000000"/>
                      <w:sz w:val="23"/>
                      <w:szCs w:val="23"/>
                    </w:rPr>
                    <w:t xml:space="preserve"> the cursor to the line between A and B and clicking and dragging the width to a new size. </w:t>
                  </w: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i/>
                      <w:iCs/>
                      <w:color w:val="000000"/>
                      <w:sz w:val="23"/>
                      <w:szCs w:val="23"/>
                    </w:rPr>
                    <w:t xml:space="preserve">Easiest way for one or several columns side by side. </w:t>
                  </w:r>
                </w:p>
              </w:tc>
            </w:tr>
          </w:tbl>
          <w:p w:rsidR="00955926" w:rsidRDefault="00955926"/>
        </w:tc>
        <w:tc>
          <w:tcPr>
            <w:tcW w:w="5508" w:type="dxa"/>
          </w:tcPr>
          <w:p w:rsidR="00955926" w:rsidRDefault="00955926">
            <w:r>
              <w:rPr>
                <w:noProof/>
              </w:rPr>
              <w:drawing>
                <wp:inline distT="0" distB="0" distL="0" distR="0">
                  <wp:extent cx="2009775" cy="1620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620963"/>
                          </a:xfrm>
                          <a:prstGeom prst="rect">
                            <a:avLst/>
                          </a:prstGeom>
                          <a:noFill/>
                          <a:ln>
                            <a:noFill/>
                          </a:ln>
                        </pic:spPr>
                      </pic:pic>
                    </a:graphicData>
                  </a:graphic>
                </wp:inline>
              </w:drawing>
            </w:r>
          </w:p>
        </w:tc>
      </w:tr>
      <w:tr w:rsidR="00955926" w:rsidTr="00FE6FF2">
        <w:tc>
          <w:tcPr>
            <w:tcW w:w="11016" w:type="dxa"/>
            <w:gridSpan w:val="2"/>
          </w:tcPr>
          <w:tbl>
            <w:tblPr>
              <w:tblW w:w="0" w:type="auto"/>
              <w:tblBorders>
                <w:top w:val="nil"/>
                <w:left w:val="nil"/>
                <w:bottom w:val="nil"/>
                <w:right w:val="nil"/>
              </w:tblBorders>
              <w:tblLook w:val="0000" w:firstRow="0" w:lastRow="0" w:firstColumn="0" w:lastColumn="0" w:noHBand="0" w:noVBand="0"/>
            </w:tblPr>
            <w:tblGrid>
              <w:gridCol w:w="10800"/>
            </w:tblGrid>
            <w:tr w:rsidR="00955926" w:rsidRPr="00955926">
              <w:trPr>
                <w:trHeight w:val="385"/>
              </w:trPr>
              <w:tc>
                <w:tcPr>
                  <w:tcW w:w="0" w:type="auto"/>
                </w:tcPr>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Or go to the </w:t>
                  </w:r>
                  <w:r w:rsidRPr="00955926">
                    <w:rPr>
                      <w:rFonts w:ascii="Times New Roman" w:hAnsi="Times New Roman" w:cs="Times New Roman"/>
                      <w:b/>
                      <w:bCs/>
                      <w:i/>
                      <w:iCs/>
                      <w:color w:val="000000"/>
                      <w:sz w:val="23"/>
                      <w:szCs w:val="23"/>
                    </w:rPr>
                    <w:t xml:space="preserve">Format </w:t>
                  </w:r>
                  <w:r w:rsidRPr="00955926">
                    <w:rPr>
                      <w:rFonts w:ascii="Times New Roman" w:hAnsi="Times New Roman" w:cs="Times New Roman"/>
                      <w:color w:val="000000"/>
                      <w:sz w:val="23"/>
                      <w:szCs w:val="23"/>
                    </w:rPr>
                    <w:t xml:space="preserve">menu (in the </w:t>
                  </w:r>
                  <w:r w:rsidRPr="00955926">
                    <w:rPr>
                      <w:rFonts w:ascii="Times New Roman" w:hAnsi="Times New Roman" w:cs="Times New Roman"/>
                      <w:b/>
                      <w:bCs/>
                      <w:i/>
                      <w:iCs/>
                      <w:color w:val="000000"/>
                      <w:sz w:val="23"/>
                      <w:szCs w:val="23"/>
                    </w:rPr>
                    <w:t xml:space="preserve">cell </w:t>
                  </w:r>
                  <w:r w:rsidRPr="00955926">
                    <w:rPr>
                      <w:rFonts w:ascii="Times New Roman" w:hAnsi="Times New Roman" w:cs="Times New Roman"/>
                      <w:color w:val="000000"/>
                      <w:sz w:val="23"/>
                      <w:szCs w:val="23"/>
                    </w:rPr>
                    <w:t xml:space="preserve">area of the </w:t>
                  </w:r>
                  <w:r w:rsidRPr="00955926">
                    <w:rPr>
                      <w:rFonts w:ascii="Times New Roman" w:hAnsi="Times New Roman" w:cs="Times New Roman"/>
                      <w:b/>
                      <w:bCs/>
                      <w:i/>
                      <w:iCs/>
                      <w:color w:val="000000"/>
                      <w:sz w:val="23"/>
                      <w:szCs w:val="23"/>
                    </w:rPr>
                    <w:t xml:space="preserve">Home </w:t>
                  </w:r>
                  <w:r w:rsidRPr="00955926">
                    <w:rPr>
                      <w:rFonts w:ascii="Times New Roman" w:hAnsi="Times New Roman" w:cs="Times New Roman"/>
                      <w:color w:val="000000"/>
                      <w:sz w:val="23"/>
                      <w:szCs w:val="23"/>
                    </w:rPr>
                    <w:t xml:space="preserve">tab) click with the mouse and then drag down to the </w:t>
                  </w:r>
                  <w:r w:rsidRPr="00955926">
                    <w:rPr>
                      <w:rFonts w:ascii="Times New Roman" w:hAnsi="Times New Roman" w:cs="Times New Roman"/>
                      <w:b/>
                      <w:bCs/>
                      <w:i/>
                      <w:iCs/>
                      <w:color w:val="000000"/>
                      <w:sz w:val="23"/>
                      <w:szCs w:val="23"/>
                    </w:rPr>
                    <w:t>column</w:t>
                  </w:r>
                  <w:r w:rsidRPr="00955926">
                    <w:rPr>
                      <w:rFonts w:ascii="Times New Roman" w:hAnsi="Times New Roman" w:cs="Times New Roman"/>
                      <w:color w:val="000000"/>
                      <w:sz w:val="23"/>
                      <w:szCs w:val="23"/>
                    </w:rPr>
                    <w:t>-</w:t>
                  </w:r>
                  <w:r w:rsidRPr="00955926">
                    <w:rPr>
                      <w:rFonts w:ascii="Times New Roman" w:hAnsi="Times New Roman" w:cs="Times New Roman"/>
                      <w:b/>
                      <w:bCs/>
                      <w:i/>
                      <w:iCs/>
                      <w:color w:val="000000"/>
                      <w:sz w:val="23"/>
                      <w:szCs w:val="23"/>
                    </w:rPr>
                    <w:t xml:space="preserve">width, </w:t>
                  </w:r>
                  <w:r w:rsidRPr="00955926">
                    <w:rPr>
                      <w:rFonts w:ascii="Times New Roman" w:hAnsi="Times New Roman" w:cs="Times New Roman"/>
                      <w:color w:val="000000"/>
                      <w:sz w:val="23"/>
                      <w:szCs w:val="23"/>
                    </w:rPr>
                    <w:t xml:space="preserve">and change the width value to a new width. </w:t>
                  </w:r>
                  <w:r w:rsidRPr="00955926">
                    <w:rPr>
                      <w:rFonts w:ascii="Times New Roman" w:hAnsi="Times New Roman" w:cs="Times New Roman"/>
                      <w:b/>
                      <w:bCs/>
                      <w:i/>
                      <w:iCs/>
                      <w:color w:val="000000"/>
                      <w:sz w:val="23"/>
                      <w:szCs w:val="23"/>
                    </w:rPr>
                    <w:t>Home-Cell</w:t>
                  </w:r>
                  <w:r w:rsidRPr="00955926">
                    <w:rPr>
                      <w:rFonts w:ascii="Times New Roman" w:hAnsi="Times New Roman" w:cs="Times New Roman"/>
                      <w:color w:val="000000"/>
                      <w:sz w:val="23"/>
                      <w:szCs w:val="23"/>
                    </w:rPr>
                    <w:t>-</w:t>
                  </w:r>
                  <w:r w:rsidRPr="00955926">
                    <w:rPr>
                      <w:rFonts w:ascii="Times New Roman" w:hAnsi="Times New Roman" w:cs="Times New Roman"/>
                      <w:b/>
                      <w:bCs/>
                      <w:i/>
                      <w:iCs/>
                      <w:color w:val="000000"/>
                      <w:sz w:val="23"/>
                      <w:szCs w:val="23"/>
                    </w:rPr>
                    <w:t xml:space="preserve">Format - Column – Width box </w:t>
                  </w:r>
                  <w:r w:rsidRPr="00955926">
                    <w:rPr>
                      <w:rFonts w:ascii="Times New Roman" w:hAnsi="Times New Roman" w:cs="Times New Roman"/>
                      <w:color w:val="000000"/>
                      <w:sz w:val="23"/>
                      <w:szCs w:val="23"/>
                    </w:rPr>
                    <w:t xml:space="preserve">is our short hand in this activity. </w:t>
                  </w:r>
                </w:p>
              </w:tc>
            </w:tr>
          </w:tbl>
          <w:p w:rsidR="00955926" w:rsidRDefault="00955926"/>
        </w:tc>
      </w:tr>
      <w:tr w:rsidR="00955926" w:rsidTr="004C70BB">
        <w:tc>
          <w:tcPr>
            <w:tcW w:w="11016" w:type="dxa"/>
            <w:gridSpan w:val="2"/>
          </w:tcPr>
          <w:p w:rsidR="00955926" w:rsidRDefault="00955926">
            <w:r>
              <w:rPr>
                <w:noProof/>
              </w:rPr>
              <w:drawing>
                <wp:inline distT="0" distB="0" distL="0" distR="0">
                  <wp:extent cx="685800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428750"/>
                          </a:xfrm>
                          <a:prstGeom prst="rect">
                            <a:avLst/>
                          </a:prstGeom>
                          <a:noFill/>
                          <a:ln>
                            <a:noFill/>
                          </a:ln>
                        </pic:spPr>
                      </pic:pic>
                    </a:graphicData>
                  </a:graphic>
                </wp:inline>
              </w:drawing>
            </w:r>
          </w:p>
        </w:tc>
      </w:tr>
    </w:tbl>
    <w:p w:rsidR="005455CA" w:rsidRDefault="00955926">
      <w:pPr>
        <w:rPr>
          <w:sz w:val="23"/>
          <w:szCs w:val="23"/>
        </w:rPr>
      </w:pPr>
      <w:r>
        <w:rPr>
          <w:sz w:val="23"/>
          <w:szCs w:val="23"/>
        </w:rPr>
        <w:t>In cells B2 - B4 enter your name, date, and ―World Population‖ for the assignment.</w:t>
      </w:r>
    </w:p>
    <w:tbl>
      <w:tblPr>
        <w:tblStyle w:val="TableGrid"/>
        <w:tblW w:w="0" w:type="auto"/>
        <w:tblLook w:val="04A0" w:firstRow="1" w:lastRow="0" w:firstColumn="1" w:lastColumn="0" w:noHBand="0" w:noVBand="1"/>
      </w:tblPr>
      <w:tblGrid>
        <w:gridCol w:w="5508"/>
        <w:gridCol w:w="5508"/>
      </w:tblGrid>
      <w:tr w:rsidR="00955926" w:rsidTr="00955926">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955926" w:rsidRPr="00955926">
              <w:trPr>
                <w:trHeight w:val="1213"/>
              </w:trPr>
              <w:tc>
                <w:tcPr>
                  <w:tcW w:w="0" w:type="auto"/>
                </w:tcPr>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For practice, </w:t>
                  </w:r>
                  <w:r w:rsidRPr="00955926">
                    <w:rPr>
                      <w:rFonts w:ascii="Times New Roman" w:hAnsi="Times New Roman" w:cs="Times New Roman"/>
                      <w:i/>
                      <w:iCs/>
                      <w:color w:val="000000"/>
                      <w:sz w:val="23"/>
                      <w:szCs w:val="23"/>
                    </w:rPr>
                    <w:t xml:space="preserve">save your new worksheet </w:t>
                  </w:r>
                  <w:r w:rsidRPr="00955926">
                    <w:rPr>
                      <w:rFonts w:ascii="Times New Roman" w:hAnsi="Times New Roman" w:cs="Times New Roman"/>
                      <w:color w:val="000000"/>
                      <w:sz w:val="23"/>
                      <w:szCs w:val="23"/>
                    </w:rPr>
                    <w:t xml:space="preserve">to your </w:t>
                  </w:r>
                  <w:r>
                    <w:rPr>
                      <w:rFonts w:ascii="Times New Roman" w:hAnsi="Times New Roman" w:cs="Times New Roman"/>
                      <w:color w:val="000000"/>
                      <w:sz w:val="23"/>
                      <w:szCs w:val="23"/>
                    </w:rPr>
                    <w:t xml:space="preserve">STUDENT # </w:t>
                  </w:r>
                  <w:r w:rsidRPr="00955926">
                    <w:rPr>
                      <w:rFonts w:ascii="Times New Roman" w:hAnsi="Times New Roman" w:cs="Times New Roman"/>
                      <w:color w:val="000000"/>
                      <w:sz w:val="23"/>
                      <w:szCs w:val="23"/>
                    </w:rPr>
                    <w:t xml:space="preserve">using the </w:t>
                  </w:r>
                  <w:r w:rsidRPr="00955926">
                    <w:rPr>
                      <w:rFonts w:ascii="Times New Roman" w:hAnsi="Times New Roman" w:cs="Times New Roman"/>
                      <w:b/>
                      <w:bCs/>
                      <w:i/>
                      <w:iCs/>
                      <w:color w:val="000000"/>
                      <w:sz w:val="23"/>
                      <w:szCs w:val="23"/>
                    </w:rPr>
                    <w:t xml:space="preserve">Save As </w:t>
                  </w:r>
                  <w:r w:rsidRPr="00955926">
                    <w:rPr>
                      <w:rFonts w:ascii="Times New Roman" w:hAnsi="Times New Roman" w:cs="Times New Roman"/>
                      <w:color w:val="000000"/>
                      <w:sz w:val="23"/>
                      <w:szCs w:val="23"/>
                    </w:rPr>
                    <w:t xml:space="preserve">command under the Office button. </w:t>
                  </w: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The </w:t>
                  </w:r>
                  <w:r w:rsidRPr="00955926">
                    <w:rPr>
                      <w:rFonts w:ascii="Times New Roman" w:hAnsi="Times New Roman" w:cs="Times New Roman"/>
                      <w:b/>
                      <w:bCs/>
                      <w:color w:val="000000"/>
                      <w:sz w:val="23"/>
                      <w:szCs w:val="23"/>
                    </w:rPr>
                    <w:t xml:space="preserve">office button </w:t>
                  </w:r>
                  <w:r w:rsidRPr="00955926">
                    <w:rPr>
                      <w:rFonts w:ascii="Times New Roman" w:hAnsi="Times New Roman" w:cs="Times New Roman"/>
                      <w:color w:val="000000"/>
                      <w:sz w:val="23"/>
                      <w:szCs w:val="23"/>
                    </w:rPr>
                    <w:t xml:space="preserve">is circled in red and the file save button is circled in blue. </w:t>
                  </w: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Clicking the file save button will automatically use the save-as command if you have not yet saved the file and will resave the file once it has a name. </w:t>
                  </w:r>
                </w:p>
              </w:tc>
            </w:tr>
          </w:tbl>
          <w:p w:rsidR="00955926" w:rsidRDefault="00955926"/>
        </w:tc>
        <w:tc>
          <w:tcPr>
            <w:tcW w:w="5508" w:type="dxa"/>
          </w:tcPr>
          <w:p w:rsidR="00955926" w:rsidRDefault="00955926">
            <w:r>
              <w:rPr>
                <w:noProof/>
              </w:rPr>
              <w:drawing>
                <wp:inline distT="0" distB="0" distL="0" distR="0">
                  <wp:extent cx="22002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343025"/>
                          </a:xfrm>
                          <a:prstGeom prst="rect">
                            <a:avLst/>
                          </a:prstGeom>
                          <a:noFill/>
                          <a:ln>
                            <a:noFill/>
                          </a:ln>
                        </pic:spPr>
                      </pic:pic>
                    </a:graphicData>
                  </a:graphic>
                </wp:inline>
              </w:drawing>
            </w:r>
          </w:p>
        </w:tc>
      </w:tr>
    </w:tbl>
    <w:p w:rsidR="00955926" w:rsidRPr="00955926" w:rsidRDefault="00955926">
      <w:pPr>
        <w:rPr>
          <w:sz w:val="2"/>
          <w:szCs w:val="23"/>
        </w:rPr>
      </w:pPr>
    </w:p>
    <w:p w:rsidR="00955926" w:rsidRDefault="00955926">
      <w:pPr>
        <w:rPr>
          <w:sz w:val="23"/>
          <w:szCs w:val="23"/>
        </w:rPr>
      </w:pPr>
      <w:r>
        <w:rPr>
          <w:sz w:val="23"/>
          <w:szCs w:val="23"/>
        </w:rPr>
        <w:t xml:space="preserve">A dialog box will appear that has </w:t>
      </w:r>
      <w:r>
        <w:rPr>
          <w:i/>
          <w:iCs/>
          <w:sz w:val="23"/>
          <w:szCs w:val="23"/>
        </w:rPr>
        <w:t xml:space="preserve">book1 </w:t>
      </w:r>
      <w:r>
        <w:rPr>
          <w:sz w:val="23"/>
          <w:szCs w:val="23"/>
        </w:rPr>
        <w:t>highlighted.</w:t>
      </w:r>
    </w:p>
    <w:tbl>
      <w:tblPr>
        <w:tblStyle w:val="TableGrid"/>
        <w:tblW w:w="0" w:type="auto"/>
        <w:tblLook w:val="04A0" w:firstRow="1" w:lastRow="0" w:firstColumn="1" w:lastColumn="0" w:noHBand="0" w:noVBand="1"/>
      </w:tblPr>
      <w:tblGrid>
        <w:gridCol w:w="5508"/>
        <w:gridCol w:w="5508"/>
      </w:tblGrid>
      <w:tr w:rsidR="00955926" w:rsidTr="00955926">
        <w:trPr>
          <w:trHeight w:val="3050"/>
        </w:trPr>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955926" w:rsidRPr="00955926">
              <w:trPr>
                <w:trHeight w:val="1222"/>
              </w:trPr>
              <w:tc>
                <w:tcPr>
                  <w:tcW w:w="0" w:type="auto"/>
                </w:tcPr>
                <w:p w:rsidR="00955926" w:rsidRPr="00955926" w:rsidRDefault="00955926" w:rsidP="00955926">
                  <w:pPr>
                    <w:autoSpaceDE w:val="0"/>
                    <w:autoSpaceDN w:val="0"/>
                    <w:adjustRightInd w:val="0"/>
                    <w:spacing w:after="0" w:line="240" w:lineRule="auto"/>
                    <w:rPr>
                      <w:rFonts w:ascii="Wingdings" w:hAnsi="Wingdings"/>
                      <w:sz w:val="24"/>
                      <w:szCs w:val="24"/>
                    </w:rPr>
                  </w:pPr>
                </w:p>
                <w:p w:rsidR="00AB549E"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Wingdings" w:hAnsi="Wingdings" w:cs="Wingdings"/>
                      <w:color w:val="000000"/>
                      <w:sz w:val="23"/>
                      <w:szCs w:val="23"/>
                    </w:rPr>
                    <w:t></w:t>
                  </w:r>
                  <w:r w:rsidRPr="00955926">
                    <w:rPr>
                      <w:rFonts w:ascii="Wingdings" w:hAnsi="Wingdings" w:cs="Wingdings"/>
                      <w:color w:val="000000"/>
                      <w:sz w:val="23"/>
                      <w:szCs w:val="23"/>
                    </w:rPr>
                    <w:t></w:t>
                  </w:r>
                  <w:r w:rsidR="00AB549E">
                    <w:rPr>
                      <w:rFonts w:ascii="Times New Roman" w:hAnsi="Times New Roman" w:cs="Times New Roman"/>
                      <w:color w:val="000000"/>
                      <w:sz w:val="23"/>
                      <w:szCs w:val="23"/>
                    </w:rPr>
                    <w:t xml:space="preserve">Type in the name for your file as </w:t>
                  </w:r>
                </w:p>
                <w:p w:rsidR="00955926" w:rsidRPr="00AB549E" w:rsidRDefault="00AB549E" w:rsidP="00955926">
                  <w:pPr>
                    <w:autoSpaceDE w:val="0"/>
                    <w:autoSpaceDN w:val="0"/>
                    <w:adjustRightInd w:val="0"/>
                    <w:spacing w:after="0" w:line="240" w:lineRule="auto"/>
                    <w:rPr>
                      <w:rFonts w:ascii="Wingdings" w:hAnsi="Wingdings" w:cs="Wingdings"/>
                      <w:b/>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b/>
                      <w:color w:val="000000"/>
                      <w:sz w:val="23"/>
                      <w:szCs w:val="23"/>
                    </w:rPr>
                    <w:t>IntroExcelActivity.xlsx</w:t>
                  </w:r>
                </w:p>
                <w:p w:rsidR="00955926" w:rsidRPr="00955926" w:rsidRDefault="00955926" w:rsidP="00955926">
                  <w:pPr>
                    <w:autoSpaceDE w:val="0"/>
                    <w:autoSpaceDN w:val="0"/>
                    <w:adjustRightInd w:val="0"/>
                    <w:spacing w:after="0" w:line="240" w:lineRule="auto"/>
                    <w:rPr>
                      <w:rFonts w:ascii="Wingdings" w:hAnsi="Wingdings" w:cs="Wingdings"/>
                      <w:color w:val="000000"/>
                      <w:sz w:val="23"/>
                      <w:szCs w:val="23"/>
                    </w:rPr>
                  </w:pPr>
                  <w:r w:rsidRPr="00955926">
                    <w:rPr>
                      <w:rFonts w:ascii="Wingdings" w:hAnsi="Wingdings" w:cs="Wingdings"/>
                      <w:color w:val="000000"/>
                      <w:sz w:val="23"/>
                      <w:szCs w:val="23"/>
                    </w:rPr>
                    <w:t></w:t>
                  </w:r>
                  <w:r w:rsidRPr="00955926">
                    <w:rPr>
                      <w:rFonts w:ascii="Wingdings" w:hAnsi="Wingdings" w:cs="Wingdings"/>
                      <w:color w:val="000000"/>
                      <w:sz w:val="23"/>
                      <w:szCs w:val="23"/>
                    </w:rPr>
                    <w:t></w:t>
                  </w:r>
                  <w:r w:rsidRPr="00955926">
                    <w:rPr>
                      <w:rFonts w:ascii="Times New Roman" w:hAnsi="Times New Roman" w:cs="Times New Roman"/>
                      <w:color w:val="000000"/>
                      <w:sz w:val="23"/>
                      <w:szCs w:val="23"/>
                    </w:rPr>
                    <w:t xml:space="preserve">Click on the </w:t>
                  </w:r>
                  <w:r w:rsidRPr="00955926">
                    <w:rPr>
                      <w:rFonts w:ascii="Times New Roman" w:hAnsi="Times New Roman" w:cs="Times New Roman"/>
                      <w:b/>
                      <w:bCs/>
                      <w:color w:val="000000"/>
                      <w:sz w:val="23"/>
                      <w:szCs w:val="23"/>
                    </w:rPr>
                    <w:t xml:space="preserve">Drop Down menu </w:t>
                  </w:r>
                  <w:r w:rsidRPr="00955926">
                    <w:rPr>
                      <w:rFonts w:ascii="Times New Roman" w:hAnsi="Times New Roman" w:cs="Times New Roman"/>
                      <w:color w:val="000000"/>
                      <w:sz w:val="23"/>
                      <w:szCs w:val="23"/>
                    </w:rPr>
                    <w:t xml:space="preserve">and navigate to the location that you want to save your work. Don’t forget where it is. </w:t>
                  </w:r>
                </w:p>
                <w:p w:rsidR="00955926" w:rsidRPr="00955926" w:rsidRDefault="00955926" w:rsidP="00955926">
                  <w:pPr>
                    <w:autoSpaceDE w:val="0"/>
                    <w:autoSpaceDN w:val="0"/>
                    <w:adjustRightInd w:val="0"/>
                    <w:spacing w:after="0" w:line="240" w:lineRule="auto"/>
                    <w:rPr>
                      <w:rFonts w:ascii="Wingdings" w:hAnsi="Wingdings" w:cs="Wingdings"/>
                      <w:color w:val="000000"/>
                      <w:sz w:val="23"/>
                      <w:szCs w:val="23"/>
                    </w:rPr>
                  </w:pPr>
                  <w:r w:rsidRPr="00955926">
                    <w:rPr>
                      <w:rFonts w:ascii="Wingdings" w:hAnsi="Wingdings" w:cs="Wingdings"/>
                      <w:color w:val="000000"/>
                      <w:sz w:val="23"/>
                      <w:szCs w:val="23"/>
                    </w:rPr>
                    <w:t></w:t>
                  </w:r>
                  <w:r w:rsidRPr="00955926">
                    <w:rPr>
                      <w:rFonts w:ascii="Wingdings" w:hAnsi="Wingdings" w:cs="Wingdings"/>
                      <w:color w:val="000000"/>
                      <w:sz w:val="23"/>
                      <w:szCs w:val="23"/>
                    </w:rPr>
                    <w:t></w:t>
                  </w:r>
                  <w:r w:rsidRPr="00955926">
                    <w:rPr>
                      <w:rFonts w:ascii="Times New Roman" w:hAnsi="Times New Roman" w:cs="Times New Roman"/>
                      <w:color w:val="000000"/>
                      <w:sz w:val="23"/>
                      <w:szCs w:val="23"/>
                    </w:rPr>
                    <w:t xml:space="preserve">Click on the save button (or press return). </w:t>
                  </w:r>
                </w:p>
                <w:p w:rsidR="00955926" w:rsidRPr="00955926" w:rsidRDefault="00955926" w:rsidP="00955926">
                  <w:pPr>
                    <w:autoSpaceDE w:val="0"/>
                    <w:autoSpaceDN w:val="0"/>
                    <w:adjustRightInd w:val="0"/>
                    <w:spacing w:after="0" w:line="240" w:lineRule="auto"/>
                    <w:rPr>
                      <w:rFonts w:ascii="Wingdings" w:hAnsi="Wingdings" w:cs="Wingdings"/>
                      <w:color w:val="000000"/>
                      <w:sz w:val="23"/>
                      <w:szCs w:val="23"/>
                    </w:rPr>
                  </w:pPr>
                </w:p>
              </w:tc>
            </w:tr>
            <w:tr w:rsidR="00AB549E" w:rsidRPr="00955926">
              <w:trPr>
                <w:trHeight w:val="1222"/>
              </w:trPr>
              <w:tc>
                <w:tcPr>
                  <w:tcW w:w="0" w:type="auto"/>
                </w:tcPr>
                <w:p w:rsidR="00AB549E" w:rsidRPr="00955926" w:rsidRDefault="00AB549E" w:rsidP="00955926">
                  <w:pPr>
                    <w:autoSpaceDE w:val="0"/>
                    <w:autoSpaceDN w:val="0"/>
                    <w:adjustRightInd w:val="0"/>
                    <w:spacing w:after="0" w:line="240" w:lineRule="auto"/>
                    <w:rPr>
                      <w:rFonts w:ascii="Wingdings" w:hAnsi="Wingdings"/>
                      <w:sz w:val="24"/>
                      <w:szCs w:val="24"/>
                    </w:rPr>
                  </w:pPr>
                </w:p>
              </w:tc>
            </w:tr>
          </w:tbl>
          <w:p w:rsidR="00955926" w:rsidRDefault="00955926"/>
        </w:tc>
        <w:tc>
          <w:tcPr>
            <w:tcW w:w="5508" w:type="dxa"/>
          </w:tcPr>
          <w:p w:rsidR="00955926" w:rsidRDefault="00955926">
            <w:r>
              <w:rPr>
                <w:noProof/>
              </w:rPr>
              <w:drawing>
                <wp:inline distT="0" distB="0" distL="0" distR="0" wp14:anchorId="2F3E549F" wp14:editId="05412072">
                  <wp:extent cx="2324100" cy="18530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6930" cy="1855339"/>
                          </a:xfrm>
                          <a:prstGeom prst="rect">
                            <a:avLst/>
                          </a:prstGeom>
                          <a:noFill/>
                          <a:ln>
                            <a:noFill/>
                          </a:ln>
                        </pic:spPr>
                      </pic:pic>
                    </a:graphicData>
                  </a:graphic>
                </wp:inline>
              </w:drawing>
            </w:r>
          </w:p>
        </w:tc>
      </w:tr>
    </w:tbl>
    <w:p w:rsidR="00955926" w:rsidRDefault="00955926" w:rsidP="00955926">
      <w:pPr>
        <w:pStyle w:val="Default"/>
        <w:rPr>
          <w:sz w:val="20"/>
          <w:szCs w:val="20"/>
        </w:rPr>
      </w:pPr>
    </w:p>
    <w:p w:rsidR="00A05ABF" w:rsidRDefault="00A05ABF" w:rsidP="00955926">
      <w:pPr>
        <w:pStyle w:val="Default"/>
        <w:rPr>
          <w:b/>
          <w:bCs/>
          <w:sz w:val="23"/>
          <w:szCs w:val="23"/>
        </w:rPr>
      </w:pPr>
    </w:p>
    <w:p w:rsidR="00955926" w:rsidRDefault="00955926" w:rsidP="00955926">
      <w:pPr>
        <w:pStyle w:val="Default"/>
        <w:rPr>
          <w:sz w:val="23"/>
          <w:szCs w:val="23"/>
        </w:rPr>
      </w:pPr>
      <w:proofErr w:type="gramStart"/>
      <w:r>
        <w:rPr>
          <w:b/>
          <w:bCs/>
          <w:sz w:val="23"/>
          <w:szCs w:val="23"/>
        </w:rPr>
        <w:lastRenderedPageBreak/>
        <w:t>Part 2.</w:t>
      </w:r>
      <w:proofErr w:type="gramEnd"/>
      <w:r>
        <w:rPr>
          <w:b/>
          <w:bCs/>
          <w:sz w:val="23"/>
          <w:szCs w:val="23"/>
        </w:rPr>
        <w:t xml:space="preserve"> </w:t>
      </w:r>
      <w:proofErr w:type="gramStart"/>
      <w:r>
        <w:rPr>
          <w:b/>
          <w:bCs/>
          <w:sz w:val="23"/>
          <w:szCs w:val="23"/>
        </w:rPr>
        <w:t>Doing repetitive calculations with Excel.</w:t>
      </w:r>
      <w:proofErr w:type="gramEnd"/>
      <w:r>
        <w:rPr>
          <w:b/>
          <w:bCs/>
          <w:sz w:val="23"/>
          <w:szCs w:val="23"/>
        </w:rPr>
        <w:t xml:space="preserve"> </w:t>
      </w:r>
    </w:p>
    <w:p w:rsidR="00955926" w:rsidRDefault="00955926" w:rsidP="00955926">
      <w:pPr>
        <w:rPr>
          <w:sz w:val="23"/>
          <w:szCs w:val="23"/>
        </w:rPr>
      </w:pPr>
      <w:r>
        <w:rPr>
          <w:sz w:val="23"/>
          <w:szCs w:val="23"/>
        </w:rPr>
        <w:t>In this assignment we are going to create a table of values for world population from 1950 to 2050 assuming that it obeys the following equation</w:t>
      </w:r>
      <w:r w:rsidRPr="00955926">
        <w:rPr>
          <w:position w:val="-12"/>
          <w:sz w:val="23"/>
          <w:szCs w:val="23"/>
        </w:rPr>
        <w:object w:dxaOrig="1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5pt;height:20.15pt" o:ole="">
            <v:imagedata r:id="rId13" o:title=""/>
          </v:shape>
          <o:OLEObject Type="Embed" ProgID="Equation.DSMT4" ShapeID="_x0000_i1025" DrawAspect="Content" ObjectID="_1482306440" r:id="rId14"/>
        </w:object>
      </w:r>
      <w:r>
        <w:rPr>
          <w:sz w:val="23"/>
          <w:szCs w:val="23"/>
        </w:rPr>
        <w:t>.</w:t>
      </w:r>
    </w:p>
    <w:p w:rsidR="00955926" w:rsidRDefault="00955926" w:rsidP="00955926">
      <w:pPr>
        <w:rPr>
          <w:sz w:val="23"/>
          <w:szCs w:val="23"/>
        </w:rPr>
      </w:pPr>
      <w:r>
        <w:rPr>
          <w:sz w:val="23"/>
          <w:szCs w:val="23"/>
        </w:rPr>
        <w:t>Here</w:t>
      </w:r>
      <w:r w:rsidRPr="00955926">
        <w:rPr>
          <w:position w:val="-4"/>
          <w:sz w:val="23"/>
          <w:szCs w:val="23"/>
        </w:rPr>
        <w:object w:dxaOrig="220" w:dyaOrig="240">
          <v:shape id="_x0000_i1026" type="#_x0000_t75" style="width:10.95pt;height:12.1pt" o:ole="">
            <v:imagedata r:id="rId15" o:title=""/>
          </v:shape>
          <o:OLEObject Type="Embed" ProgID="Equation.DSMT4" ShapeID="_x0000_i1026" DrawAspect="Content" ObjectID="_1482306441" r:id="rId16"/>
        </w:object>
      </w:r>
      <w:r>
        <w:rPr>
          <w:sz w:val="23"/>
          <w:szCs w:val="23"/>
        </w:rPr>
        <w:t xml:space="preserve">is the population at any </w:t>
      </w:r>
      <w:proofErr w:type="gramStart"/>
      <w:r>
        <w:rPr>
          <w:sz w:val="23"/>
          <w:szCs w:val="23"/>
        </w:rPr>
        <w:t xml:space="preserve">time </w:t>
      </w:r>
      <w:proofErr w:type="gramEnd"/>
      <w:r w:rsidRPr="00955926">
        <w:rPr>
          <w:position w:val="-6"/>
          <w:sz w:val="23"/>
          <w:szCs w:val="23"/>
        </w:rPr>
        <w:object w:dxaOrig="139" w:dyaOrig="240">
          <v:shape id="_x0000_i1027" type="#_x0000_t75" style="width:6.9pt;height:12.1pt" o:ole="">
            <v:imagedata r:id="rId17" o:title=""/>
          </v:shape>
          <o:OLEObject Type="Embed" ProgID="Equation.DSMT4" ShapeID="_x0000_i1027" DrawAspect="Content" ObjectID="_1482306442" r:id="rId18"/>
        </w:object>
      </w:r>
      <w:r>
        <w:rPr>
          <w:b/>
          <w:bCs/>
          <w:sz w:val="23"/>
          <w:szCs w:val="23"/>
        </w:rPr>
        <w:t xml:space="preserve">, </w:t>
      </w:r>
      <w:r w:rsidRPr="00955926">
        <w:rPr>
          <w:position w:val="-10"/>
          <w:sz w:val="23"/>
          <w:szCs w:val="23"/>
        </w:rPr>
        <w:object w:dxaOrig="279" w:dyaOrig="320">
          <v:shape id="_x0000_i1028" type="#_x0000_t75" style="width:13.8pt;height:16.15pt" o:ole="">
            <v:imagedata r:id="rId19" o:title=""/>
          </v:shape>
          <o:OLEObject Type="Embed" ProgID="Equation.DSMT4" ShapeID="_x0000_i1028" DrawAspect="Content" ObjectID="_1482306443" r:id="rId20"/>
        </w:object>
      </w:r>
      <w:r>
        <w:rPr>
          <w:b/>
          <w:bCs/>
          <w:sz w:val="23"/>
          <w:szCs w:val="23"/>
        </w:rPr>
        <w:t xml:space="preserve"> </w:t>
      </w:r>
      <w:r>
        <w:rPr>
          <w:sz w:val="23"/>
          <w:szCs w:val="23"/>
        </w:rPr>
        <w:t xml:space="preserve">is the initial population at </w:t>
      </w:r>
      <w:r w:rsidRPr="00955926">
        <w:rPr>
          <w:position w:val="-6"/>
          <w:sz w:val="23"/>
          <w:szCs w:val="23"/>
        </w:rPr>
        <w:object w:dxaOrig="139" w:dyaOrig="240">
          <v:shape id="_x0000_i1029" type="#_x0000_t75" style="width:6.9pt;height:12.1pt" o:ole="">
            <v:imagedata r:id="rId17" o:title=""/>
          </v:shape>
          <o:OLEObject Type="Embed" ProgID="Equation.DSMT4" ShapeID="_x0000_i1029" DrawAspect="Content" ObjectID="_1482306444" r:id="rId21"/>
        </w:object>
      </w:r>
      <w:r>
        <w:rPr>
          <w:sz w:val="23"/>
          <w:szCs w:val="23"/>
        </w:rPr>
        <w:t xml:space="preserve">=0 [1950 in our case], </w:t>
      </w:r>
      <w:r w:rsidRPr="00955926">
        <w:rPr>
          <w:position w:val="-4"/>
          <w:sz w:val="23"/>
          <w:szCs w:val="23"/>
        </w:rPr>
        <w:object w:dxaOrig="180" w:dyaOrig="180">
          <v:shape id="_x0000_i1030" type="#_x0000_t75" style="width:8.65pt;height:8.65pt" o:ole="">
            <v:imagedata r:id="rId22" o:title=""/>
          </v:shape>
          <o:OLEObject Type="Embed" ProgID="Equation.DSMT4" ShapeID="_x0000_i1030" DrawAspect="Content" ObjectID="_1482306445" r:id="rId23"/>
        </w:object>
      </w:r>
      <w:r>
        <w:rPr>
          <w:b/>
          <w:bCs/>
          <w:sz w:val="23"/>
          <w:szCs w:val="23"/>
        </w:rPr>
        <w:t xml:space="preserve"> </w:t>
      </w:r>
      <w:r>
        <w:rPr>
          <w:sz w:val="23"/>
          <w:szCs w:val="23"/>
        </w:rPr>
        <w:t>is the growth rate.</w:t>
      </w:r>
    </w:p>
    <w:p w:rsidR="00955926" w:rsidRDefault="00955926" w:rsidP="00955926">
      <w:pPr>
        <w:pStyle w:val="Default"/>
        <w:rPr>
          <w:sz w:val="23"/>
          <w:szCs w:val="23"/>
        </w:rPr>
      </w:pPr>
      <w:r>
        <w:rPr>
          <w:sz w:val="23"/>
          <w:szCs w:val="23"/>
        </w:rPr>
        <w:t xml:space="preserve">We assume that we know </w:t>
      </w:r>
      <w:r w:rsidRPr="00955926">
        <w:rPr>
          <w:position w:val="-10"/>
          <w:sz w:val="23"/>
          <w:szCs w:val="23"/>
        </w:rPr>
        <w:object w:dxaOrig="279" w:dyaOrig="320">
          <v:shape id="_x0000_i1031" type="#_x0000_t75" style="width:13.8pt;height:16.15pt" o:ole="">
            <v:imagedata r:id="rId19" o:title=""/>
          </v:shape>
          <o:OLEObject Type="Embed" ProgID="Equation.DSMT4" ShapeID="_x0000_i1031" DrawAspect="Content" ObjectID="_1482306446" r:id="rId24"/>
        </w:object>
      </w:r>
      <w:r>
        <w:rPr>
          <w:b/>
          <w:bCs/>
          <w:sz w:val="23"/>
          <w:szCs w:val="23"/>
        </w:rPr>
        <w:t xml:space="preserve"> </w:t>
      </w:r>
      <w:r>
        <w:rPr>
          <w:sz w:val="23"/>
          <w:szCs w:val="23"/>
        </w:rPr>
        <w:t xml:space="preserve">and </w:t>
      </w:r>
      <w:r w:rsidRPr="00955926">
        <w:rPr>
          <w:position w:val="-4"/>
          <w:sz w:val="23"/>
          <w:szCs w:val="23"/>
        </w:rPr>
        <w:object w:dxaOrig="180" w:dyaOrig="180">
          <v:shape id="_x0000_i1032" type="#_x0000_t75" style="width:8.65pt;height:8.65pt" o:ole="">
            <v:imagedata r:id="rId22" o:title=""/>
          </v:shape>
          <o:OLEObject Type="Embed" ProgID="Equation.DSMT4" ShapeID="_x0000_i1032" DrawAspect="Content" ObjectID="_1482306447" r:id="rId25"/>
        </w:object>
      </w:r>
      <w:r>
        <w:rPr>
          <w:sz w:val="23"/>
          <w:szCs w:val="23"/>
        </w:rPr>
        <w:t xml:space="preserve">from measurement, and will use this analytical model to calculate the population for different values of time after 1950 </w:t>
      </w:r>
      <w:r>
        <w:rPr>
          <w:b/>
          <w:bCs/>
          <w:sz w:val="23"/>
          <w:szCs w:val="23"/>
        </w:rPr>
        <w:t>(</w:t>
      </w:r>
      <w:r w:rsidRPr="00955926">
        <w:rPr>
          <w:position w:val="-6"/>
          <w:sz w:val="23"/>
          <w:szCs w:val="23"/>
        </w:rPr>
        <w:object w:dxaOrig="139" w:dyaOrig="240">
          <v:shape id="_x0000_i1033" type="#_x0000_t75" style="width:6.9pt;height:12.1pt" o:ole="">
            <v:imagedata r:id="rId17" o:title=""/>
          </v:shape>
          <o:OLEObject Type="Embed" ProgID="Equation.DSMT4" ShapeID="_x0000_i1033" DrawAspect="Content" ObjectID="_1482306448" r:id="rId26"/>
        </w:object>
      </w:r>
      <w:r>
        <w:rPr>
          <w:b/>
          <w:bCs/>
          <w:sz w:val="23"/>
          <w:szCs w:val="23"/>
        </w:rPr>
        <w:t>=</w:t>
      </w:r>
      <w:r w:rsidRPr="00955926">
        <w:rPr>
          <w:b/>
          <w:bCs/>
          <w:i/>
          <w:sz w:val="23"/>
          <w:szCs w:val="23"/>
        </w:rPr>
        <w:t>year</w:t>
      </w:r>
      <w:r>
        <w:rPr>
          <w:b/>
          <w:bCs/>
          <w:sz w:val="23"/>
          <w:szCs w:val="23"/>
        </w:rPr>
        <w:t>-1950)</w:t>
      </w:r>
      <w:r>
        <w:rPr>
          <w:sz w:val="23"/>
          <w:szCs w:val="23"/>
        </w:rPr>
        <w:t xml:space="preserve">. Later we’ll use this table to make a graph of the World Population (predicted from the </w:t>
      </w:r>
      <w:r w:rsidR="00025929">
        <w:rPr>
          <w:sz w:val="23"/>
          <w:szCs w:val="23"/>
        </w:rPr>
        <w:t>equation above</w:t>
      </w:r>
      <w:r>
        <w:rPr>
          <w:sz w:val="23"/>
          <w:szCs w:val="23"/>
        </w:rPr>
        <w:t xml:space="preserve">) from 1950 to 2050. </w:t>
      </w:r>
    </w:p>
    <w:p w:rsidR="00955926" w:rsidRDefault="00955926" w:rsidP="00955926">
      <w:pPr>
        <w:pStyle w:val="Default"/>
        <w:rPr>
          <w:sz w:val="23"/>
          <w:szCs w:val="23"/>
        </w:rPr>
      </w:pPr>
      <w:r>
        <w:rPr>
          <w:sz w:val="23"/>
          <w:szCs w:val="23"/>
        </w:rPr>
        <w:t xml:space="preserve">In cells A6 </w:t>
      </w:r>
      <w:r w:rsidR="00025929">
        <w:rPr>
          <w:sz w:val="23"/>
          <w:szCs w:val="23"/>
        </w:rPr>
        <w:t>–</w:t>
      </w:r>
      <w:r>
        <w:rPr>
          <w:sz w:val="23"/>
          <w:szCs w:val="23"/>
        </w:rPr>
        <w:t xml:space="preserve"> A</w:t>
      </w:r>
      <w:r w:rsidR="00025929">
        <w:rPr>
          <w:sz w:val="23"/>
          <w:szCs w:val="23"/>
        </w:rPr>
        <w:t>7</w:t>
      </w:r>
      <w:r>
        <w:rPr>
          <w:sz w:val="23"/>
          <w:szCs w:val="23"/>
        </w:rPr>
        <w:t xml:space="preserve"> enter: </w:t>
      </w:r>
    </w:p>
    <w:p w:rsidR="00025929" w:rsidRPr="00025929" w:rsidRDefault="00025929" w:rsidP="00955926">
      <w:pPr>
        <w:pStyle w:val="Default"/>
        <w:rPr>
          <w:sz w:val="10"/>
          <w:szCs w:val="23"/>
        </w:rPr>
      </w:pPr>
    </w:p>
    <w:p w:rsidR="00955926" w:rsidRDefault="00955926" w:rsidP="00955926">
      <w:pPr>
        <w:pStyle w:val="Default"/>
        <w:rPr>
          <w:sz w:val="23"/>
          <w:szCs w:val="23"/>
        </w:rPr>
      </w:pPr>
      <w:r>
        <w:rPr>
          <w:sz w:val="23"/>
          <w:szCs w:val="23"/>
        </w:rPr>
        <w:t xml:space="preserve">A6: </w:t>
      </w:r>
      <w:r>
        <w:rPr>
          <w:b/>
          <w:bCs/>
          <w:sz w:val="23"/>
          <w:szCs w:val="23"/>
        </w:rPr>
        <w:t xml:space="preserve">initial population </w:t>
      </w:r>
    </w:p>
    <w:p w:rsidR="00955926" w:rsidRDefault="00955926" w:rsidP="00955926">
      <w:pPr>
        <w:pStyle w:val="Default"/>
        <w:rPr>
          <w:sz w:val="23"/>
          <w:szCs w:val="23"/>
        </w:rPr>
      </w:pPr>
      <w:r>
        <w:rPr>
          <w:sz w:val="23"/>
          <w:szCs w:val="23"/>
        </w:rPr>
        <w:t>A</w:t>
      </w:r>
      <w:r w:rsidR="00025929">
        <w:rPr>
          <w:sz w:val="23"/>
          <w:szCs w:val="23"/>
        </w:rPr>
        <w:t>7</w:t>
      </w:r>
      <w:r>
        <w:rPr>
          <w:sz w:val="23"/>
          <w:szCs w:val="23"/>
        </w:rPr>
        <w:t xml:space="preserve">: </w:t>
      </w:r>
      <w:r>
        <w:rPr>
          <w:b/>
          <w:bCs/>
          <w:sz w:val="23"/>
          <w:szCs w:val="23"/>
        </w:rPr>
        <w:t xml:space="preserve">initial growth rate </w:t>
      </w:r>
    </w:p>
    <w:p w:rsidR="00955926" w:rsidRDefault="00955926" w:rsidP="00955926">
      <w:pPr>
        <w:pStyle w:val="Default"/>
        <w:rPr>
          <w:sz w:val="23"/>
          <w:szCs w:val="23"/>
        </w:rPr>
      </w:pPr>
      <w:r>
        <w:rPr>
          <w:sz w:val="23"/>
          <w:szCs w:val="23"/>
        </w:rPr>
        <w:t xml:space="preserve">In cells B6 </w:t>
      </w:r>
      <w:r w:rsidR="00025929">
        <w:rPr>
          <w:sz w:val="23"/>
          <w:szCs w:val="23"/>
        </w:rPr>
        <w:t>–</w:t>
      </w:r>
      <w:r>
        <w:rPr>
          <w:sz w:val="23"/>
          <w:szCs w:val="23"/>
        </w:rPr>
        <w:t xml:space="preserve"> B</w:t>
      </w:r>
      <w:r w:rsidR="00025929">
        <w:rPr>
          <w:sz w:val="23"/>
          <w:szCs w:val="23"/>
        </w:rPr>
        <w:t>7</w:t>
      </w:r>
      <w:r>
        <w:rPr>
          <w:sz w:val="23"/>
          <w:szCs w:val="23"/>
        </w:rPr>
        <w:t xml:space="preserve"> enter: </w:t>
      </w:r>
    </w:p>
    <w:p w:rsidR="00025929" w:rsidRPr="00025929" w:rsidRDefault="00025929" w:rsidP="00955926">
      <w:pPr>
        <w:pStyle w:val="Default"/>
        <w:rPr>
          <w:sz w:val="6"/>
          <w:szCs w:val="23"/>
        </w:rPr>
      </w:pPr>
    </w:p>
    <w:p w:rsidR="00955926" w:rsidRDefault="00955926" w:rsidP="00955926">
      <w:pPr>
        <w:pStyle w:val="Default"/>
        <w:rPr>
          <w:sz w:val="23"/>
          <w:szCs w:val="23"/>
        </w:rPr>
      </w:pPr>
      <w:r>
        <w:rPr>
          <w:sz w:val="23"/>
          <w:szCs w:val="23"/>
        </w:rPr>
        <w:t xml:space="preserve">B6: </w:t>
      </w:r>
      <w:proofErr w:type="spellStart"/>
      <w:r>
        <w:rPr>
          <w:b/>
          <w:bCs/>
          <w:sz w:val="23"/>
          <w:szCs w:val="23"/>
        </w:rPr>
        <w:t>Ao</w:t>
      </w:r>
      <w:proofErr w:type="spellEnd"/>
      <w:r>
        <w:rPr>
          <w:b/>
          <w:bCs/>
          <w:sz w:val="23"/>
          <w:szCs w:val="23"/>
        </w:rPr>
        <w:t xml:space="preserve">= </w:t>
      </w:r>
    </w:p>
    <w:p w:rsidR="00955926" w:rsidRDefault="00955926" w:rsidP="00955926">
      <w:pPr>
        <w:pStyle w:val="Default"/>
        <w:rPr>
          <w:sz w:val="23"/>
          <w:szCs w:val="23"/>
        </w:rPr>
      </w:pPr>
      <w:r>
        <w:rPr>
          <w:sz w:val="23"/>
          <w:szCs w:val="23"/>
        </w:rPr>
        <w:t>B</w:t>
      </w:r>
      <w:r w:rsidR="00025929">
        <w:rPr>
          <w:sz w:val="23"/>
          <w:szCs w:val="23"/>
        </w:rPr>
        <w:t>7</w:t>
      </w:r>
      <w:r>
        <w:rPr>
          <w:sz w:val="23"/>
          <w:szCs w:val="23"/>
        </w:rPr>
        <w:t xml:space="preserve">: </w:t>
      </w:r>
      <w:r>
        <w:rPr>
          <w:b/>
          <w:bCs/>
          <w:sz w:val="23"/>
          <w:szCs w:val="23"/>
        </w:rPr>
        <w:t xml:space="preserve">r = </w:t>
      </w:r>
    </w:p>
    <w:p w:rsidR="00955926" w:rsidRDefault="00955926" w:rsidP="00955926">
      <w:pPr>
        <w:pStyle w:val="Default"/>
        <w:rPr>
          <w:sz w:val="23"/>
          <w:szCs w:val="23"/>
        </w:rPr>
      </w:pPr>
      <w:r>
        <w:rPr>
          <w:sz w:val="23"/>
          <w:szCs w:val="23"/>
        </w:rPr>
        <w:t xml:space="preserve">In cells C6 </w:t>
      </w:r>
      <w:r w:rsidR="00025929">
        <w:rPr>
          <w:sz w:val="23"/>
          <w:szCs w:val="23"/>
        </w:rPr>
        <w:t>–</w:t>
      </w:r>
      <w:r>
        <w:rPr>
          <w:sz w:val="23"/>
          <w:szCs w:val="23"/>
        </w:rPr>
        <w:t xml:space="preserve"> C</w:t>
      </w:r>
      <w:r w:rsidR="00025929">
        <w:rPr>
          <w:sz w:val="23"/>
          <w:szCs w:val="23"/>
        </w:rPr>
        <w:t>7</w:t>
      </w:r>
      <w:r>
        <w:rPr>
          <w:sz w:val="23"/>
          <w:szCs w:val="23"/>
        </w:rPr>
        <w:t xml:space="preserve"> enter: </w:t>
      </w:r>
    </w:p>
    <w:p w:rsidR="00025929" w:rsidRPr="00025929" w:rsidRDefault="00025929" w:rsidP="00955926">
      <w:pPr>
        <w:pStyle w:val="Default"/>
        <w:rPr>
          <w:sz w:val="6"/>
          <w:szCs w:val="23"/>
        </w:rPr>
      </w:pPr>
    </w:p>
    <w:p w:rsidR="00955926" w:rsidRDefault="00955926" w:rsidP="00955926">
      <w:pPr>
        <w:pStyle w:val="Default"/>
        <w:rPr>
          <w:sz w:val="23"/>
          <w:szCs w:val="23"/>
        </w:rPr>
      </w:pPr>
      <w:r>
        <w:rPr>
          <w:sz w:val="23"/>
          <w:szCs w:val="23"/>
        </w:rPr>
        <w:t>C6: =</w:t>
      </w:r>
      <w:r>
        <w:rPr>
          <w:b/>
          <w:bCs/>
          <w:sz w:val="23"/>
          <w:szCs w:val="23"/>
        </w:rPr>
        <w:t xml:space="preserve">2.52 </w:t>
      </w:r>
    </w:p>
    <w:p w:rsidR="00955926" w:rsidRDefault="00955926" w:rsidP="00955926">
      <w:pPr>
        <w:pStyle w:val="Default"/>
        <w:rPr>
          <w:sz w:val="23"/>
          <w:szCs w:val="23"/>
        </w:rPr>
      </w:pPr>
      <w:r>
        <w:rPr>
          <w:sz w:val="23"/>
          <w:szCs w:val="23"/>
        </w:rPr>
        <w:t>C</w:t>
      </w:r>
      <w:r w:rsidR="00025929">
        <w:rPr>
          <w:sz w:val="23"/>
          <w:szCs w:val="23"/>
        </w:rPr>
        <w:t>7</w:t>
      </w:r>
      <w:r>
        <w:rPr>
          <w:sz w:val="23"/>
          <w:szCs w:val="23"/>
        </w:rPr>
        <w:t>: =</w:t>
      </w:r>
      <w:r>
        <w:rPr>
          <w:b/>
          <w:bCs/>
          <w:sz w:val="23"/>
          <w:szCs w:val="23"/>
        </w:rPr>
        <w:t xml:space="preserve">10 </w:t>
      </w:r>
    </w:p>
    <w:p w:rsidR="00955926" w:rsidRDefault="00955926" w:rsidP="00955926">
      <w:pPr>
        <w:rPr>
          <w:i/>
          <w:iCs/>
          <w:sz w:val="23"/>
          <w:szCs w:val="23"/>
        </w:rPr>
      </w:pPr>
      <w:r>
        <w:rPr>
          <w:i/>
          <w:iCs/>
          <w:sz w:val="23"/>
          <w:szCs w:val="23"/>
        </w:rPr>
        <w:t>(</w:t>
      </w:r>
      <w:proofErr w:type="gramStart"/>
      <w:r>
        <w:rPr>
          <w:i/>
          <w:iCs/>
          <w:sz w:val="23"/>
          <w:szCs w:val="23"/>
        </w:rPr>
        <w:t>the</w:t>
      </w:r>
      <w:proofErr w:type="gramEnd"/>
      <w:r>
        <w:rPr>
          <w:i/>
          <w:iCs/>
          <w:sz w:val="23"/>
          <w:szCs w:val="23"/>
        </w:rPr>
        <w:t xml:space="preserve"> equal signs for C6</w:t>
      </w:r>
      <w:r w:rsidR="00025929">
        <w:rPr>
          <w:i/>
          <w:iCs/>
          <w:sz w:val="23"/>
          <w:szCs w:val="23"/>
        </w:rPr>
        <w:t xml:space="preserve"> &amp;</w:t>
      </w:r>
      <w:r>
        <w:rPr>
          <w:i/>
          <w:iCs/>
          <w:sz w:val="23"/>
          <w:szCs w:val="23"/>
        </w:rPr>
        <w:t xml:space="preserve"> C7 are important).</w:t>
      </w:r>
    </w:p>
    <w:tbl>
      <w:tblPr>
        <w:tblStyle w:val="TableGrid"/>
        <w:tblW w:w="0" w:type="auto"/>
        <w:tblLook w:val="04A0" w:firstRow="1" w:lastRow="0" w:firstColumn="1" w:lastColumn="0" w:noHBand="0" w:noVBand="1"/>
      </w:tblPr>
      <w:tblGrid>
        <w:gridCol w:w="5508"/>
        <w:gridCol w:w="3420"/>
      </w:tblGrid>
      <w:tr w:rsidR="00025929" w:rsidTr="00025929">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025929" w:rsidRPr="00025929">
              <w:trPr>
                <w:trHeight w:val="1213"/>
              </w:trPr>
              <w:tc>
                <w:tcPr>
                  <w:tcW w:w="0" w:type="auto"/>
                </w:tcPr>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Let's format the labels in cells B6-B</w:t>
                  </w:r>
                  <w:r>
                    <w:rPr>
                      <w:rFonts w:ascii="Times New Roman" w:hAnsi="Times New Roman" w:cs="Times New Roman"/>
                      <w:color w:val="000000"/>
                      <w:sz w:val="23"/>
                      <w:szCs w:val="23"/>
                    </w:rPr>
                    <w:t>7</w:t>
                  </w:r>
                  <w:r w:rsidRPr="00025929">
                    <w:rPr>
                      <w:rFonts w:ascii="Times New Roman" w:hAnsi="Times New Roman" w:cs="Times New Roman"/>
                      <w:color w:val="000000"/>
                      <w:sz w:val="23"/>
                      <w:szCs w:val="23"/>
                    </w:rPr>
                    <w:t xml:space="preserve"> to spiff up their appearance. </w:t>
                  </w:r>
                  <w:r w:rsidRPr="00025929">
                    <w:rPr>
                      <w:rFonts w:ascii="Times New Roman" w:hAnsi="Times New Roman" w:cs="Times New Roman"/>
                      <w:b/>
                      <w:bCs/>
                      <w:i/>
                      <w:iCs/>
                      <w:color w:val="000000"/>
                      <w:sz w:val="23"/>
                      <w:szCs w:val="23"/>
                    </w:rPr>
                    <w:t xml:space="preserve">Select cells </w:t>
                  </w:r>
                  <w:r w:rsidRPr="00025929">
                    <w:rPr>
                      <w:rFonts w:ascii="Times New Roman" w:hAnsi="Times New Roman" w:cs="Times New Roman"/>
                      <w:color w:val="000000"/>
                      <w:sz w:val="23"/>
                      <w:szCs w:val="23"/>
                    </w:rPr>
                    <w:t xml:space="preserve">B6 </w:t>
                  </w:r>
                  <w:r>
                    <w:rPr>
                      <w:rFonts w:ascii="Times New Roman" w:hAnsi="Times New Roman" w:cs="Times New Roman"/>
                      <w:color w:val="000000"/>
                      <w:sz w:val="23"/>
                      <w:szCs w:val="23"/>
                    </w:rPr>
                    <w:t>–</w:t>
                  </w:r>
                  <w:r w:rsidRPr="00025929">
                    <w:rPr>
                      <w:rFonts w:ascii="Times New Roman" w:hAnsi="Times New Roman" w:cs="Times New Roman"/>
                      <w:color w:val="000000"/>
                      <w:sz w:val="23"/>
                      <w:szCs w:val="23"/>
                    </w:rPr>
                    <w:t xml:space="preserve"> B</w:t>
                  </w:r>
                  <w:r>
                    <w:rPr>
                      <w:rFonts w:ascii="Times New Roman" w:hAnsi="Times New Roman" w:cs="Times New Roman"/>
                      <w:color w:val="000000"/>
                      <w:sz w:val="23"/>
                      <w:szCs w:val="23"/>
                    </w:rPr>
                    <w:t>7</w:t>
                  </w:r>
                  <w:r w:rsidRPr="00025929">
                    <w:rPr>
                      <w:rFonts w:ascii="Times New Roman" w:hAnsi="Times New Roman" w:cs="Times New Roman"/>
                      <w:color w:val="000000"/>
                      <w:sz w:val="23"/>
                      <w:szCs w:val="23"/>
                    </w:rPr>
                    <w:t xml:space="preserve"> by: pointing on B6, pressing and holding the mouse button, dragging the pointer to cell B</w:t>
                  </w:r>
                  <w:r>
                    <w:rPr>
                      <w:rFonts w:ascii="Times New Roman" w:hAnsi="Times New Roman" w:cs="Times New Roman"/>
                      <w:color w:val="000000"/>
                      <w:sz w:val="23"/>
                      <w:szCs w:val="23"/>
                    </w:rPr>
                    <w:t>7</w:t>
                  </w:r>
                  <w:proofErr w:type="gramStart"/>
                  <w:r w:rsidRPr="00025929">
                    <w:rPr>
                      <w:rFonts w:ascii="Times New Roman" w:hAnsi="Times New Roman" w:cs="Times New Roman"/>
                      <w:color w:val="000000"/>
                      <w:sz w:val="23"/>
                      <w:szCs w:val="23"/>
                    </w:rPr>
                    <w:t>.*</w:t>
                  </w:r>
                  <w:proofErr w:type="gramEnd"/>
                  <w:r w:rsidRPr="00025929">
                    <w:rPr>
                      <w:rFonts w:ascii="Times New Roman" w:hAnsi="Times New Roman" w:cs="Times New Roman"/>
                      <w:color w:val="000000"/>
                      <w:sz w:val="23"/>
                      <w:szCs w:val="23"/>
                    </w:rPr>
                    <w:t xml:space="preserve">* (B6 </w:t>
                  </w:r>
                  <w:r>
                    <w:rPr>
                      <w:rFonts w:ascii="Times New Roman" w:hAnsi="Times New Roman" w:cs="Times New Roman"/>
                      <w:color w:val="000000"/>
                      <w:sz w:val="23"/>
                      <w:szCs w:val="23"/>
                    </w:rPr>
                    <w:t>–</w:t>
                  </w:r>
                  <w:r w:rsidRPr="00025929">
                    <w:rPr>
                      <w:rFonts w:ascii="Times New Roman" w:hAnsi="Times New Roman" w:cs="Times New Roman"/>
                      <w:color w:val="000000"/>
                      <w:sz w:val="23"/>
                      <w:szCs w:val="23"/>
                    </w:rPr>
                    <w:t xml:space="preserve"> B</w:t>
                  </w:r>
                  <w:r>
                    <w:rPr>
                      <w:rFonts w:ascii="Times New Roman" w:hAnsi="Times New Roman" w:cs="Times New Roman"/>
                      <w:color w:val="000000"/>
                      <w:sz w:val="23"/>
                      <w:szCs w:val="23"/>
                    </w:rPr>
                    <w:t>7</w:t>
                  </w:r>
                  <w:r w:rsidRPr="00025929">
                    <w:rPr>
                      <w:rFonts w:ascii="Times New Roman" w:hAnsi="Times New Roman" w:cs="Times New Roman"/>
                      <w:color w:val="000000"/>
                      <w:sz w:val="23"/>
                      <w:szCs w:val="23"/>
                    </w:rPr>
                    <w:t xml:space="preserve"> should now be highlighted.) </w:t>
                  </w:r>
                </w:p>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 xml:space="preserve">— From the Home Tab click on the right justification icon under alignment. </w:t>
                  </w:r>
                </w:p>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p>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 Select Cells B6-B</w:t>
                  </w:r>
                  <w:r>
                    <w:rPr>
                      <w:rFonts w:ascii="Times New Roman" w:hAnsi="Times New Roman" w:cs="Times New Roman"/>
                      <w:color w:val="000000"/>
                      <w:sz w:val="23"/>
                      <w:szCs w:val="23"/>
                    </w:rPr>
                    <w:t>7</w:t>
                  </w:r>
                  <w:r w:rsidRPr="00025929">
                    <w:rPr>
                      <w:rFonts w:ascii="Times New Roman" w:hAnsi="Times New Roman" w:cs="Times New Roman"/>
                      <w:color w:val="000000"/>
                      <w:sz w:val="23"/>
                      <w:szCs w:val="23"/>
                    </w:rPr>
                    <w:t xml:space="preserve"> </w:t>
                  </w:r>
                </w:p>
              </w:tc>
            </w:tr>
          </w:tbl>
          <w:p w:rsidR="00025929" w:rsidRDefault="00025929" w:rsidP="00955926"/>
        </w:tc>
        <w:tc>
          <w:tcPr>
            <w:tcW w:w="3420" w:type="dxa"/>
          </w:tcPr>
          <w:p w:rsidR="00025929" w:rsidRPr="00025929" w:rsidRDefault="00025929" w:rsidP="00955926">
            <w:pPr>
              <w:rPr>
                <w:sz w:val="20"/>
              </w:rPr>
            </w:pPr>
            <w:r w:rsidRPr="00025929">
              <w:rPr>
                <w:noProof/>
                <w:sz w:val="20"/>
              </w:rPr>
              <w:drawing>
                <wp:inline distT="0" distB="0" distL="0" distR="0" wp14:anchorId="7B11CEA5" wp14:editId="75318966">
                  <wp:extent cx="1816735" cy="1264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6735" cy="1264920"/>
                          </a:xfrm>
                          <a:prstGeom prst="rect">
                            <a:avLst/>
                          </a:prstGeom>
                          <a:noFill/>
                          <a:ln>
                            <a:noFill/>
                          </a:ln>
                        </pic:spPr>
                      </pic:pic>
                    </a:graphicData>
                  </a:graphic>
                </wp:inline>
              </w:drawing>
            </w:r>
          </w:p>
        </w:tc>
      </w:tr>
    </w:tbl>
    <w:p w:rsidR="00025929" w:rsidRDefault="00025929" w:rsidP="00025929">
      <w:pPr>
        <w:pStyle w:val="Default"/>
        <w:rPr>
          <w:sz w:val="23"/>
          <w:szCs w:val="23"/>
        </w:rPr>
      </w:pPr>
      <w:r>
        <w:rPr>
          <w:sz w:val="23"/>
          <w:szCs w:val="23"/>
        </w:rPr>
        <w:t xml:space="preserve">The nice thing about the Excel environment is that when you set the mouse pointer on top of a toolbar icon a text box appears describing what that icon does. </w:t>
      </w:r>
    </w:p>
    <w:p w:rsidR="00025929" w:rsidRDefault="00025929" w:rsidP="00025929">
      <w:pPr>
        <w:rPr>
          <w:i/>
          <w:iCs/>
          <w:sz w:val="23"/>
          <w:szCs w:val="23"/>
        </w:rPr>
      </w:pPr>
      <w:proofErr w:type="gramStart"/>
      <w:r>
        <w:rPr>
          <w:sz w:val="23"/>
          <w:szCs w:val="23"/>
        </w:rPr>
        <w:t xml:space="preserve">Click on the box labeled </w:t>
      </w:r>
      <w:r>
        <w:rPr>
          <w:b/>
          <w:bCs/>
          <w:sz w:val="23"/>
          <w:szCs w:val="23"/>
        </w:rPr>
        <w:t xml:space="preserve">[B] </w:t>
      </w:r>
      <w:r>
        <w:rPr>
          <w:sz w:val="23"/>
          <w:szCs w:val="23"/>
        </w:rPr>
        <w:t>in the tool bar under the Home Tab (font) to make your labels in B6-B7 bold.</w:t>
      </w:r>
      <w:proofErr w:type="gramEnd"/>
      <w:r>
        <w:rPr>
          <w:sz w:val="23"/>
          <w:szCs w:val="23"/>
        </w:rPr>
        <w:t xml:space="preserve"> </w:t>
      </w:r>
      <w:r>
        <w:rPr>
          <w:i/>
          <w:iCs/>
          <w:sz w:val="23"/>
          <w:szCs w:val="23"/>
        </w:rPr>
        <w:t>[</w:t>
      </w:r>
      <w:proofErr w:type="gramStart"/>
      <w:r>
        <w:rPr>
          <w:i/>
          <w:iCs/>
          <w:sz w:val="23"/>
          <w:szCs w:val="23"/>
        </w:rPr>
        <w:t>they</w:t>
      </w:r>
      <w:proofErr w:type="gramEnd"/>
      <w:r>
        <w:rPr>
          <w:i/>
          <w:iCs/>
          <w:sz w:val="23"/>
          <w:szCs w:val="23"/>
        </w:rPr>
        <w:t xml:space="preserve"> are still selected?]</w:t>
      </w:r>
    </w:p>
    <w:p w:rsidR="00025929" w:rsidRDefault="00025929" w:rsidP="00025929">
      <w:pPr>
        <w:rPr>
          <w:sz w:val="23"/>
          <w:szCs w:val="23"/>
        </w:rPr>
      </w:pPr>
      <w:r>
        <w:rPr>
          <w:sz w:val="23"/>
          <w:szCs w:val="23"/>
        </w:rPr>
        <w:t xml:space="preserve">Make the labels in cell A2 - A4 Bold by following the same procedure as above (select and click on [B] icon. Select cells C6 - C8 and left justify these cells using the left justify icon  </w:t>
      </w:r>
      <w:r>
        <w:rPr>
          <w:noProof/>
          <w:sz w:val="23"/>
          <w:szCs w:val="23"/>
        </w:rPr>
        <w:drawing>
          <wp:inline distT="0" distB="0" distL="0" distR="0">
            <wp:extent cx="296883" cy="29450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6956" cy="294574"/>
                    </a:xfrm>
                    <a:prstGeom prst="rect">
                      <a:avLst/>
                    </a:prstGeom>
                    <a:noFill/>
                    <a:ln>
                      <a:noFill/>
                    </a:ln>
                  </pic:spPr>
                </pic:pic>
              </a:graphicData>
            </a:graphic>
          </wp:inline>
        </w:drawing>
      </w:r>
    </w:p>
    <w:p w:rsidR="00025929" w:rsidRDefault="00025929" w:rsidP="00025929">
      <w:pPr>
        <w:rPr>
          <w:sz w:val="23"/>
          <w:szCs w:val="23"/>
        </w:rPr>
      </w:pPr>
      <w:r>
        <w:rPr>
          <w:sz w:val="23"/>
          <w:szCs w:val="23"/>
        </w:rPr>
        <w:t xml:space="preserve">OOPS! We made a mistake. We forgot to put </w:t>
      </w:r>
      <w:r>
        <w:rPr>
          <w:b/>
          <w:bCs/>
          <w:sz w:val="23"/>
          <w:szCs w:val="23"/>
        </w:rPr>
        <w:t xml:space="preserve">units </w:t>
      </w:r>
      <w:r>
        <w:rPr>
          <w:sz w:val="23"/>
          <w:szCs w:val="23"/>
        </w:rPr>
        <w:t>on the labels in cells B6 – B7. Units are always very important. Although Excel can only do calculations with numerical values, indicating what units these values are in is important so that the numbers are useful. No problem, we'll do it now.</w:t>
      </w:r>
    </w:p>
    <w:tbl>
      <w:tblPr>
        <w:tblStyle w:val="TableGrid"/>
        <w:tblW w:w="0" w:type="auto"/>
        <w:tblLook w:val="04A0" w:firstRow="1" w:lastRow="0" w:firstColumn="1" w:lastColumn="0" w:noHBand="0" w:noVBand="1"/>
      </w:tblPr>
      <w:tblGrid>
        <w:gridCol w:w="5113"/>
        <w:gridCol w:w="5113"/>
      </w:tblGrid>
      <w:tr w:rsidR="00025929" w:rsidTr="00025929">
        <w:trPr>
          <w:trHeight w:val="1628"/>
        </w:trPr>
        <w:tc>
          <w:tcPr>
            <w:tcW w:w="5113" w:type="dxa"/>
          </w:tcPr>
          <w:tbl>
            <w:tblPr>
              <w:tblW w:w="4812" w:type="dxa"/>
              <w:tblInd w:w="42" w:type="dxa"/>
              <w:tblBorders>
                <w:top w:val="nil"/>
                <w:left w:val="nil"/>
                <w:bottom w:val="nil"/>
                <w:right w:val="nil"/>
              </w:tblBorders>
              <w:tblLook w:val="0000" w:firstRow="0" w:lastRow="0" w:firstColumn="0" w:lastColumn="0" w:noHBand="0" w:noVBand="0"/>
            </w:tblPr>
            <w:tblGrid>
              <w:gridCol w:w="4812"/>
            </w:tblGrid>
            <w:tr w:rsidR="00025929" w:rsidRPr="00025929" w:rsidTr="00025929">
              <w:trPr>
                <w:trHeight w:val="818"/>
              </w:trPr>
              <w:tc>
                <w:tcPr>
                  <w:tcW w:w="0" w:type="auto"/>
                </w:tcPr>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 xml:space="preserve">Select cell B6. </w:t>
                  </w:r>
                </w:p>
                <w:p w:rsidR="00025929" w:rsidRPr="00025929" w:rsidRDefault="00025929" w:rsidP="00A05ABF">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 xml:space="preserve">Position the cursor between the o and = sign of the </w:t>
                  </w:r>
                  <w:r w:rsidRPr="00025929">
                    <w:rPr>
                      <w:rFonts w:ascii="Times New Roman" w:hAnsi="Times New Roman" w:cs="Times New Roman"/>
                      <w:b/>
                      <w:bCs/>
                      <w:i/>
                      <w:iCs/>
                      <w:color w:val="000000"/>
                      <w:sz w:val="23"/>
                      <w:szCs w:val="23"/>
                    </w:rPr>
                    <w:t xml:space="preserve">formula bar </w:t>
                  </w:r>
                  <w:r w:rsidRPr="00025929">
                    <w:rPr>
                      <w:rFonts w:ascii="Times New Roman" w:hAnsi="Times New Roman" w:cs="Times New Roman"/>
                      <w:color w:val="000000"/>
                      <w:sz w:val="23"/>
                      <w:szCs w:val="23"/>
                    </w:rPr>
                    <w:t xml:space="preserve">at the very top of the screen and click. Now type </w:t>
                  </w:r>
                  <w:r w:rsidR="00A05ABF">
                    <w:rPr>
                      <w:rFonts w:ascii="Times New Roman" w:hAnsi="Times New Roman" w:cs="Times New Roman"/>
                      <w:b/>
                      <w:bCs/>
                      <w:color w:val="000000"/>
                      <w:sz w:val="23"/>
                      <w:szCs w:val="23"/>
                    </w:rPr>
                    <w:t>(Billions)</w:t>
                  </w:r>
                  <w:r w:rsidRPr="00025929">
                    <w:rPr>
                      <w:rFonts w:ascii="Times New Roman" w:hAnsi="Times New Roman" w:cs="Times New Roman"/>
                      <w:color w:val="000000"/>
                      <w:sz w:val="23"/>
                      <w:szCs w:val="23"/>
                    </w:rPr>
                    <w:t xml:space="preserve">. This should give you </w:t>
                  </w:r>
                  <w:proofErr w:type="spellStart"/>
                  <w:r w:rsidR="00A05ABF">
                    <w:rPr>
                      <w:rFonts w:ascii="Times New Roman" w:hAnsi="Times New Roman" w:cs="Times New Roman"/>
                      <w:b/>
                      <w:bCs/>
                      <w:color w:val="000000"/>
                      <w:sz w:val="23"/>
                      <w:szCs w:val="23"/>
                    </w:rPr>
                    <w:t>A</w:t>
                  </w:r>
                  <w:r w:rsidRPr="00025929">
                    <w:rPr>
                      <w:rFonts w:ascii="Times New Roman" w:hAnsi="Times New Roman" w:cs="Times New Roman"/>
                      <w:b/>
                      <w:bCs/>
                      <w:color w:val="000000"/>
                      <w:sz w:val="23"/>
                      <w:szCs w:val="23"/>
                    </w:rPr>
                    <w:t>o</w:t>
                  </w:r>
                  <w:proofErr w:type="spellEnd"/>
                  <w:r w:rsidRPr="00025929">
                    <w:rPr>
                      <w:rFonts w:ascii="Times New Roman" w:hAnsi="Times New Roman" w:cs="Times New Roman"/>
                      <w:b/>
                      <w:bCs/>
                      <w:color w:val="000000"/>
                      <w:sz w:val="23"/>
                      <w:szCs w:val="23"/>
                    </w:rPr>
                    <w:t xml:space="preserve">(Billions)= </w:t>
                  </w:r>
                  <w:r w:rsidRPr="00025929">
                    <w:rPr>
                      <w:rFonts w:ascii="Times New Roman" w:hAnsi="Times New Roman" w:cs="Times New Roman"/>
                      <w:color w:val="000000"/>
                      <w:sz w:val="23"/>
                      <w:szCs w:val="23"/>
                    </w:rPr>
                    <w:t xml:space="preserve">in cell B6 </w:t>
                  </w:r>
                </w:p>
              </w:tc>
            </w:tr>
          </w:tbl>
          <w:p w:rsidR="00025929" w:rsidRDefault="00025929" w:rsidP="00025929"/>
        </w:tc>
        <w:tc>
          <w:tcPr>
            <w:tcW w:w="5113" w:type="dxa"/>
          </w:tcPr>
          <w:p w:rsidR="00025929" w:rsidRDefault="00025929" w:rsidP="00025929">
            <w:r>
              <w:rPr>
                <w:noProof/>
              </w:rPr>
              <w:drawing>
                <wp:inline distT="0" distB="0" distL="0" distR="0">
                  <wp:extent cx="2701637" cy="1057181"/>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1793" cy="1057242"/>
                          </a:xfrm>
                          <a:prstGeom prst="rect">
                            <a:avLst/>
                          </a:prstGeom>
                          <a:noFill/>
                          <a:ln>
                            <a:noFill/>
                          </a:ln>
                        </pic:spPr>
                      </pic:pic>
                    </a:graphicData>
                  </a:graphic>
                </wp:inline>
              </w:drawing>
            </w:r>
          </w:p>
        </w:tc>
      </w:tr>
    </w:tbl>
    <w:p w:rsidR="00025929" w:rsidRDefault="00025929" w:rsidP="00025929">
      <w:pPr>
        <w:rPr>
          <w:sz w:val="23"/>
          <w:szCs w:val="23"/>
        </w:rPr>
      </w:pPr>
      <w:r>
        <w:rPr>
          <w:sz w:val="23"/>
          <w:szCs w:val="23"/>
        </w:rPr>
        <w:t>In the same way include units for B</w:t>
      </w:r>
      <w:r w:rsidR="00206BDB">
        <w:rPr>
          <w:sz w:val="23"/>
          <w:szCs w:val="23"/>
        </w:rPr>
        <w:t>7</w:t>
      </w:r>
      <w:r>
        <w:rPr>
          <w:sz w:val="23"/>
          <w:szCs w:val="23"/>
        </w:rPr>
        <w:t xml:space="preserve"> (%/</w:t>
      </w:r>
      <w:proofErr w:type="spellStart"/>
      <w:r>
        <w:rPr>
          <w:sz w:val="23"/>
          <w:szCs w:val="23"/>
        </w:rPr>
        <w:t>yr</w:t>
      </w:r>
      <w:proofErr w:type="spellEnd"/>
      <w:r>
        <w:rPr>
          <w:sz w:val="23"/>
          <w:szCs w:val="23"/>
        </w:rPr>
        <w:t>).</w:t>
      </w:r>
    </w:p>
    <w:tbl>
      <w:tblPr>
        <w:tblStyle w:val="TableGrid"/>
        <w:tblW w:w="0" w:type="auto"/>
        <w:tblLook w:val="04A0" w:firstRow="1" w:lastRow="0" w:firstColumn="1" w:lastColumn="0" w:noHBand="0" w:noVBand="1"/>
      </w:tblPr>
      <w:tblGrid>
        <w:gridCol w:w="5508"/>
        <w:gridCol w:w="5508"/>
      </w:tblGrid>
      <w:tr w:rsidR="00206BDB" w:rsidTr="00206BDB">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206BDB" w:rsidRPr="00206BDB">
              <w:trPr>
                <w:trHeight w:val="661"/>
              </w:trPr>
              <w:tc>
                <w:tcPr>
                  <w:tcW w:w="0" w:type="auto"/>
                </w:tcPr>
                <w:p w:rsidR="00206BDB" w:rsidRPr="00206BDB" w:rsidRDefault="00206BDB" w:rsidP="00206BDB">
                  <w:pPr>
                    <w:autoSpaceDE w:val="0"/>
                    <w:autoSpaceDN w:val="0"/>
                    <w:adjustRightInd w:val="0"/>
                    <w:spacing w:after="0" w:line="240" w:lineRule="auto"/>
                    <w:rPr>
                      <w:rFonts w:ascii="Times New Roman" w:hAnsi="Times New Roman" w:cs="Times New Roman"/>
                      <w:color w:val="000000"/>
                      <w:sz w:val="23"/>
                      <w:szCs w:val="23"/>
                    </w:rPr>
                  </w:pPr>
                  <w:r w:rsidRPr="00206BDB">
                    <w:rPr>
                      <w:rFonts w:ascii="Times New Roman" w:hAnsi="Times New Roman" w:cs="Times New Roman"/>
                      <w:color w:val="000000"/>
                      <w:sz w:val="23"/>
                      <w:szCs w:val="23"/>
                    </w:rPr>
                    <w:lastRenderedPageBreak/>
                    <w:t xml:space="preserve">Use the </w:t>
                  </w:r>
                  <w:r w:rsidRPr="00206BDB">
                    <w:rPr>
                      <w:rFonts w:ascii="Times New Roman" w:hAnsi="Times New Roman" w:cs="Times New Roman"/>
                      <w:b/>
                      <w:bCs/>
                      <w:i/>
                      <w:iCs/>
                      <w:color w:val="000000"/>
                      <w:sz w:val="23"/>
                      <w:szCs w:val="23"/>
                    </w:rPr>
                    <w:t xml:space="preserve">Home tab Number </w:t>
                  </w:r>
                  <w:r w:rsidRPr="00206BDB">
                    <w:rPr>
                      <w:rFonts w:ascii="Times New Roman" w:hAnsi="Times New Roman" w:cs="Times New Roman"/>
                      <w:color w:val="000000"/>
                      <w:sz w:val="23"/>
                      <w:szCs w:val="23"/>
                    </w:rPr>
                    <w:t>command to increase or decrease the number of decimal places used. Select 2 for C6</w:t>
                  </w:r>
                  <w:r>
                    <w:rPr>
                      <w:rFonts w:ascii="Times New Roman" w:hAnsi="Times New Roman" w:cs="Times New Roman"/>
                      <w:color w:val="000000"/>
                      <w:sz w:val="23"/>
                      <w:szCs w:val="23"/>
                    </w:rPr>
                    <w:t xml:space="preserve"> and C</w:t>
                  </w:r>
                  <w:r w:rsidRPr="00206BDB">
                    <w:rPr>
                      <w:rFonts w:ascii="Times New Roman" w:hAnsi="Times New Roman" w:cs="Times New Roman"/>
                      <w:color w:val="000000"/>
                      <w:sz w:val="23"/>
                      <w:szCs w:val="23"/>
                    </w:rPr>
                    <w:t xml:space="preserve">7 so your number appear as </w:t>
                  </w:r>
                </w:p>
                <w:p w:rsidR="00206BDB" w:rsidRPr="00206BDB" w:rsidRDefault="00206BDB" w:rsidP="00206BDB">
                  <w:pPr>
                    <w:autoSpaceDE w:val="0"/>
                    <w:autoSpaceDN w:val="0"/>
                    <w:adjustRightInd w:val="0"/>
                    <w:spacing w:after="0" w:line="240" w:lineRule="auto"/>
                    <w:rPr>
                      <w:rFonts w:ascii="Times New Roman" w:hAnsi="Times New Roman" w:cs="Times New Roman"/>
                      <w:color w:val="000000"/>
                      <w:sz w:val="23"/>
                      <w:szCs w:val="23"/>
                    </w:rPr>
                  </w:pPr>
                  <w:r w:rsidRPr="00206BDB">
                    <w:rPr>
                      <w:rFonts w:ascii="Times New Roman" w:hAnsi="Times New Roman" w:cs="Times New Roman"/>
                      <w:color w:val="000000"/>
                      <w:sz w:val="23"/>
                      <w:szCs w:val="23"/>
                    </w:rPr>
                    <w:t>2.52</w:t>
                  </w:r>
                  <w:r>
                    <w:rPr>
                      <w:rFonts w:ascii="Times New Roman" w:hAnsi="Times New Roman" w:cs="Times New Roman"/>
                      <w:color w:val="000000"/>
                      <w:sz w:val="23"/>
                      <w:szCs w:val="23"/>
                    </w:rPr>
                    <w:t xml:space="preserve"> </w:t>
                  </w:r>
                  <w:r w:rsidRPr="00206BDB">
                    <w:rPr>
                      <w:rFonts w:ascii="Times New Roman" w:hAnsi="Times New Roman" w:cs="Times New Roman"/>
                      <w:color w:val="000000"/>
                      <w:sz w:val="23"/>
                      <w:szCs w:val="23"/>
                    </w:rPr>
                    <w:t xml:space="preserve">and 10.00 respectively </w:t>
                  </w:r>
                </w:p>
              </w:tc>
            </w:tr>
          </w:tbl>
          <w:p w:rsidR="00206BDB" w:rsidRDefault="00206BDB" w:rsidP="00025929"/>
        </w:tc>
        <w:tc>
          <w:tcPr>
            <w:tcW w:w="5508" w:type="dxa"/>
          </w:tcPr>
          <w:p w:rsidR="00206BDB" w:rsidRDefault="00206BDB" w:rsidP="00025929">
            <w:r>
              <w:rPr>
                <w:noProof/>
              </w:rPr>
              <w:drawing>
                <wp:inline distT="0" distB="0" distL="0" distR="0" wp14:anchorId="5A42EDF2" wp14:editId="54AF43CA">
                  <wp:extent cx="1300161" cy="92425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0480" cy="924485"/>
                          </a:xfrm>
                          <a:prstGeom prst="rect">
                            <a:avLst/>
                          </a:prstGeom>
                          <a:noFill/>
                          <a:ln>
                            <a:noFill/>
                          </a:ln>
                        </pic:spPr>
                      </pic:pic>
                    </a:graphicData>
                  </a:graphic>
                </wp:inline>
              </w:drawing>
            </w:r>
          </w:p>
        </w:tc>
      </w:tr>
    </w:tbl>
    <w:p w:rsidR="00206BDB" w:rsidRDefault="00206BDB" w:rsidP="00206BDB">
      <w:pPr>
        <w:pStyle w:val="Default"/>
        <w:rPr>
          <w:sz w:val="23"/>
          <w:szCs w:val="23"/>
        </w:rPr>
      </w:pPr>
      <w:r>
        <w:rPr>
          <w:sz w:val="23"/>
          <w:szCs w:val="23"/>
        </w:rPr>
        <w:t xml:space="preserve">In cells B10 &amp; C10, enter: </w:t>
      </w:r>
    </w:p>
    <w:p w:rsidR="00206BDB" w:rsidRDefault="00206BDB" w:rsidP="00206BDB">
      <w:pPr>
        <w:pStyle w:val="Default"/>
        <w:rPr>
          <w:sz w:val="23"/>
          <w:szCs w:val="23"/>
        </w:rPr>
      </w:pPr>
      <w:r>
        <w:rPr>
          <w:sz w:val="23"/>
          <w:szCs w:val="23"/>
        </w:rPr>
        <w:t xml:space="preserve">B10: </w:t>
      </w:r>
      <w:r>
        <w:rPr>
          <w:b/>
          <w:bCs/>
          <w:sz w:val="23"/>
          <w:szCs w:val="23"/>
        </w:rPr>
        <w:t xml:space="preserve">Year </w:t>
      </w:r>
    </w:p>
    <w:p w:rsidR="00206BDB" w:rsidRDefault="00206BDB" w:rsidP="00206BDB">
      <w:pPr>
        <w:rPr>
          <w:b/>
          <w:bCs/>
          <w:sz w:val="23"/>
          <w:szCs w:val="23"/>
        </w:rPr>
      </w:pPr>
      <w:r>
        <w:rPr>
          <w:sz w:val="23"/>
          <w:szCs w:val="23"/>
        </w:rPr>
        <w:t xml:space="preserve">C10: </w:t>
      </w:r>
      <w:r>
        <w:rPr>
          <w:b/>
          <w:bCs/>
          <w:sz w:val="23"/>
          <w:szCs w:val="23"/>
        </w:rPr>
        <w:t>Population (Billions)</w:t>
      </w:r>
    </w:p>
    <w:p w:rsidR="00206BDB" w:rsidRDefault="00206BDB" w:rsidP="00206BDB">
      <w:pPr>
        <w:rPr>
          <w:sz w:val="23"/>
          <w:szCs w:val="23"/>
        </w:rPr>
      </w:pPr>
      <w:r>
        <w:rPr>
          <w:sz w:val="23"/>
          <w:szCs w:val="23"/>
        </w:rPr>
        <w:t>Make these labels bold and align them in the center with center alignment.</w:t>
      </w:r>
    </w:p>
    <w:p w:rsidR="00206BDB" w:rsidRDefault="00206BDB" w:rsidP="00206BDB">
      <w:pPr>
        <w:pStyle w:val="Default"/>
        <w:rPr>
          <w:sz w:val="23"/>
          <w:szCs w:val="23"/>
        </w:rPr>
      </w:pPr>
      <w:r>
        <w:rPr>
          <w:sz w:val="23"/>
          <w:szCs w:val="23"/>
        </w:rPr>
        <w:t xml:space="preserve">Here’s a sample problem that we’ll solve using the Excel environment. </w:t>
      </w:r>
    </w:p>
    <w:p w:rsidR="00206BDB" w:rsidRPr="00206BDB" w:rsidRDefault="00206BDB" w:rsidP="00206BDB">
      <w:pPr>
        <w:rPr>
          <w:sz w:val="2"/>
          <w:szCs w:val="23"/>
        </w:rPr>
      </w:pPr>
    </w:p>
    <w:p w:rsidR="00206BDB" w:rsidRDefault="00206BDB" w:rsidP="00206BDB">
      <w:pPr>
        <w:rPr>
          <w:sz w:val="23"/>
          <w:szCs w:val="23"/>
        </w:rPr>
      </w:pPr>
      <w:r>
        <w:rPr>
          <w:sz w:val="23"/>
          <w:szCs w:val="23"/>
        </w:rPr>
        <w:t>Given that the initial 1950 population is 2.52 billion people and the growth rate in 10% per year, what is the estimated population in 2000?</w:t>
      </w:r>
    </w:p>
    <w:p w:rsidR="00206BDB" w:rsidRDefault="00206BDB" w:rsidP="00206BDB">
      <w:pPr>
        <w:pStyle w:val="Default"/>
        <w:rPr>
          <w:sz w:val="23"/>
          <w:szCs w:val="23"/>
        </w:rPr>
      </w:pPr>
      <w:r>
        <w:rPr>
          <w:sz w:val="23"/>
          <w:szCs w:val="23"/>
        </w:rPr>
        <w:t xml:space="preserve">Here we show the Excel equation and then right below we show the corresponding terms of the analytic formula. </w:t>
      </w:r>
    </w:p>
    <w:p w:rsidR="00206BDB" w:rsidRDefault="00206BDB" w:rsidP="00206BDB">
      <w:pPr>
        <w:pStyle w:val="Default"/>
        <w:rPr>
          <w:sz w:val="23"/>
          <w:szCs w:val="23"/>
        </w:rPr>
      </w:pPr>
      <w:r>
        <w:rPr>
          <w:sz w:val="23"/>
          <w:szCs w:val="23"/>
        </w:rPr>
        <w:t xml:space="preserve">Enter c11: </w:t>
      </w:r>
    </w:p>
    <w:p w:rsidR="00206BDB" w:rsidRDefault="00206BDB" w:rsidP="00D26E61">
      <w:pPr>
        <w:pStyle w:val="Default"/>
        <w:rPr>
          <w:sz w:val="40"/>
          <w:szCs w:val="40"/>
        </w:rPr>
      </w:pPr>
      <w:r w:rsidRPr="00206BDB">
        <w:rPr>
          <w:b/>
          <w:bCs/>
          <w:sz w:val="23"/>
          <w:szCs w:val="23"/>
        </w:rPr>
        <w:t>=C6*2.72</w:t>
      </w:r>
      <w:proofErr w:type="gramStart"/>
      <w:r w:rsidRPr="00206BDB">
        <w:rPr>
          <w:b/>
          <w:bCs/>
          <w:sz w:val="23"/>
          <w:szCs w:val="23"/>
        </w:rPr>
        <w:t>^(</w:t>
      </w:r>
      <w:proofErr w:type="gramEnd"/>
      <w:r w:rsidRPr="00206BDB">
        <w:rPr>
          <w:b/>
          <w:bCs/>
          <w:sz w:val="23"/>
          <w:szCs w:val="23"/>
        </w:rPr>
        <w:t>(C7/100)*(</w:t>
      </w:r>
      <w:r w:rsidR="00A05ABF">
        <w:rPr>
          <w:b/>
          <w:bCs/>
          <w:sz w:val="23"/>
          <w:szCs w:val="23"/>
        </w:rPr>
        <w:t>B11</w:t>
      </w:r>
      <w:r w:rsidRPr="00206BDB">
        <w:rPr>
          <w:b/>
          <w:bCs/>
          <w:sz w:val="23"/>
          <w:szCs w:val="23"/>
        </w:rPr>
        <w:t xml:space="preserve">-1950)) </w:t>
      </w:r>
      <w:r>
        <w:rPr>
          <w:i/>
          <w:iCs/>
          <w:sz w:val="23"/>
          <w:szCs w:val="23"/>
        </w:rPr>
        <w:t xml:space="preserve">(again make sure to include the = sign and hit the enter key) </w:t>
      </w:r>
      <w:r>
        <w:rPr>
          <w:sz w:val="23"/>
          <w:szCs w:val="23"/>
        </w:rPr>
        <w:t xml:space="preserve">Also you do not need to include the spaces. </w:t>
      </w:r>
    </w:p>
    <w:p w:rsidR="00D26E61" w:rsidRDefault="00D26E61" w:rsidP="00D26E61">
      <w:pPr>
        <w:pStyle w:val="Default"/>
        <w:rPr>
          <w:sz w:val="23"/>
          <w:szCs w:val="23"/>
        </w:rPr>
      </w:pPr>
    </w:p>
    <w:p w:rsidR="00206BDB" w:rsidRDefault="00206BDB" w:rsidP="00206BDB">
      <w:pPr>
        <w:pStyle w:val="Default"/>
        <w:rPr>
          <w:sz w:val="23"/>
          <w:szCs w:val="23"/>
        </w:rPr>
      </w:pPr>
      <w:r>
        <w:rPr>
          <w:sz w:val="23"/>
          <w:szCs w:val="23"/>
        </w:rPr>
        <w:t xml:space="preserve">If everything works correctly when you change </w:t>
      </w:r>
      <w:r w:rsidR="00200525">
        <w:rPr>
          <w:sz w:val="23"/>
          <w:szCs w:val="23"/>
        </w:rPr>
        <w:t>B11</w:t>
      </w:r>
      <w:bookmarkStart w:id="0" w:name="_GoBack"/>
      <w:bookmarkEnd w:id="0"/>
      <w:r>
        <w:rPr>
          <w:sz w:val="23"/>
          <w:szCs w:val="23"/>
        </w:rPr>
        <w:t xml:space="preserve"> from 1950 to 2000 the value of C11 goes from </w:t>
      </w:r>
    </w:p>
    <w:p w:rsidR="00D26E61" w:rsidRDefault="00206BDB" w:rsidP="00206BDB">
      <w:pPr>
        <w:pStyle w:val="Default"/>
        <w:rPr>
          <w:sz w:val="23"/>
          <w:szCs w:val="23"/>
        </w:rPr>
      </w:pPr>
      <w:proofErr w:type="gramStart"/>
      <w:r>
        <w:rPr>
          <w:sz w:val="23"/>
          <w:szCs w:val="23"/>
        </w:rPr>
        <w:t xml:space="preserve">2.52 (billion) to </w:t>
      </w:r>
      <w:r w:rsidR="00D26E61">
        <w:rPr>
          <w:sz w:val="23"/>
          <w:szCs w:val="23"/>
        </w:rPr>
        <w:t>375.18</w:t>
      </w:r>
      <w:r>
        <w:rPr>
          <w:sz w:val="23"/>
          <w:szCs w:val="23"/>
        </w:rPr>
        <w:t xml:space="preserve"> billion.</w:t>
      </w:r>
      <w:proofErr w:type="gramEnd"/>
      <w:r>
        <w:rPr>
          <w:sz w:val="23"/>
          <w:szCs w:val="23"/>
        </w:rPr>
        <w:t xml:space="preserve"> </w:t>
      </w:r>
    </w:p>
    <w:p w:rsidR="00D26E61" w:rsidRDefault="00D26E61" w:rsidP="00206BDB">
      <w:pPr>
        <w:pStyle w:val="Default"/>
        <w:rPr>
          <w:sz w:val="23"/>
          <w:szCs w:val="23"/>
        </w:rPr>
      </w:pPr>
    </w:p>
    <w:p w:rsidR="00206BDB" w:rsidRDefault="00206BDB" w:rsidP="00206BDB">
      <w:pPr>
        <w:pStyle w:val="Default"/>
        <w:rPr>
          <w:sz w:val="23"/>
          <w:szCs w:val="23"/>
        </w:rPr>
      </w:pPr>
      <w:r>
        <w:rPr>
          <w:sz w:val="23"/>
          <w:szCs w:val="23"/>
        </w:rPr>
        <w:t xml:space="preserve">When you change B11 from 2000 to 1980 the value of c11 becomes _____________? </w:t>
      </w:r>
    </w:p>
    <w:p w:rsidR="00D26E61" w:rsidRDefault="00D26E61" w:rsidP="00206BDB">
      <w:pPr>
        <w:pStyle w:val="Default"/>
        <w:rPr>
          <w:sz w:val="23"/>
          <w:szCs w:val="23"/>
        </w:rPr>
      </w:pPr>
    </w:p>
    <w:p w:rsidR="00206BDB" w:rsidRDefault="00206BDB" w:rsidP="00206BDB">
      <w:pPr>
        <w:rPr>
          <w:sz w:val="23"/>
          <w:szCs w:val="23"/>
        </w:rPr>
      </w:pPr>
      <w:r>
        <w:rPr>
          <w:b/>
          <w:bCs/>
          <w:sz w:val="23"/>
          <w:szCs w:val="23"/>
        </w:rPr>
        <w:t xml:space="preserve">The above is great </w:t>
      </w:r>
      <w:r>
        <w:rPr>
          <w:sz w:val="23"/>
          <w:szCs w:val="23"/>
        </w:rPr>
        <w:t xml:space="preserve">because we have created a calculator that allows us to put any value of time into cell </w:t>
      </w:r>
      <w:r w:rsidR="00D26E61">
        <w:rPr>
          <w:sz w:val="23"/>
          <w:szCs w:val="23"/>
        </w:rPr>
        <w:t>C10</w:t>
      </w:r>
      <w:r>
        <w:rPr>
          <w:sz w:val="23"/>
          <w:szCs w:val="23"/>
        </w:rPr>
        <w:t xml:space="preserve"> and have Excel calculate the population for that year and display it in cell C11. We can also change the values of </w:t>
      </w:r>
      <w:proofErr w:type="spellStart"/>
      <w:r>
        <w:rPr>
          <w:b/>
          <w:bCs/>
          <w:sz w:val="23"/>
          <w:szCs w:val="23"/>
        </w:rPr>
        <w:t>Ao</w:t>
      </w:r>
      <w:proofErr w:type="spellEnd"/>
      <w:r>
        <w:rPr>
          <w:b/>
          <w:bCs/>
          <w:sz w:val="23"/>
          <w:szCs w:val="23"/>
        </w:rPr>
        <w:t xml:space="preserve"> and r </w:t>
      </w:r>
      <w:r>
        <w:rPr>
          <w:sz w:val="23"/>
          <w:szCs w:val="23"/>
        </w:rPr>
        <w:t>by entering new values in c6</w:t>
      </w:r>
      <w:r w:rsidR="00D26E61">
        <w:rPr>
          <w:sz w:val="23"/>
          <w:szCs w:val="23"/>
        </w:rPr>
        <w:t xml:space="preserve"> and </w:t>
      </w:r>
      <w:r>
        <w:rPr>
          <w:sz w:val="23"/>
          <w:szCs w:val="23"/>
        </w:rPr>
        <w:t>c7. This is a very handy tool for evaluating an equation. The advantage of this over a calculator is once the formula is typed in correctly it can easily be used over and over again. Another advantage is that if you type in the formula incorrectly, you don’t have to start all over to fix it but can simply edit it in the formula bar.</w:t>
      </w:r>
    </w:p>
    <w:p w:rsidR="00D26E61" w:rsidRDefault="00D26E61" w:rsidP="00206BDB">
      <w:pPr>
        <w:rPr>
          <w:sz w:val="23"/>
          <w:szCs w:val="23"/>
        </w:rPr>
      </w:pPr>
    </w:p>
    <w:p w:rsidR="00D26E61" w:rsidRDefault="00D26E61" w:rsidP="00206BDB"/>
    <w:sectPr w:rsidR="00D26E61" w:rsidSect="005455CA">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CA" w:rsidRDefault="005455CA" w:rsidP="005455CA">
      <w:pPr>
        <w:spacing w:after="0" w:line="240" w:lineRule="auto"/>
      </w:pPr>
      <w:r>
        <w:separator/>
      </w:r>
    </w:p>
  </w:endnote>
  <w:endnote w:type="continuationSeparator" w:id="0">
    <w:p w:rsidR="005455CA" w:rsidRDefault="005455CA" w:rsidP="0054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CA" w:rsidRDefault="005455CA" w:rsidP="005455CA">
    <w:pPr>
      <w:pStyle w:val="Default"/>
      <w:rPr>
        <w:sz w:val="23"/>
        <w:szCs w:val="23"/>
      </w:rPr>
    </w:pPr>
    <w:r>
      <w:tab/>
    </w:r>
    <w:r>
      <w:tab/>
    </w:r>
    <w:r>
      <w:tab/>
    </w:r>
    <w:r>
      <w:tab/>
    </w:r>
    <w:r>
      <w:tab/>
    </w:r>
    <w:r>
      <w:tab/>
    </w:r>
    <w:r>
      <w:tab/>
    </w:r>
    <w:r>
      <w:tab/>
    </w:r>
    <w:r>
      <w:tab/>
    </w:r>
    <w:r>
      <w:tab/>
    </w:r>
    <w:r>
      <w:tab/>
    </w:r>
    <w:r>
      <w:tab/>
    </w:r>
    <w:r>
      <w:rPr>
        <w:sz w:val="23"/>
        <w:szCs w:val="23"/>
      </w:rPr>
      <w:t xml:space="preserve">1 @ </w:t>
    </w:r>
    <w:proofErr w:type="spellStart"/>
    <w:r>
      <w:rPr>
        <w:sz w:val="23"/>
        <w:szCs w:val="23"/>
      </w:rPr>
      <w:t>R.MacKay</w:t>
    </w:r>
    <w:proofErr w:type="spellEnd"/>
    <w:r>
      <w:rPr>
        <w:sz w:val="23"/>
        <w:szCs w:val="23"/>
      </w:rPr>
      <w:t xml:space="preserve"> 2009 </w:t>
    </w:r>
  </w:p>
  <w:p w:rsidR="005455CA" w:rsidRDefault="0054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CA" w:rsidRDefault="005455CA" w:rsidP="005455CA">
      <w:pPr>
        <w:spacing w:after="0" w:line="240" w:lineRule="auto"/>
      </w:pPr>
      <w:r>
        <w:separator/>
      </w:r>
    </w:p>
  </w:footnote>
  <w:footnote w:type="continuationSeparator" w:id="0">
    <w:p w:rsidR="005455CA" w:rsidRDefault="005455CA" w:rsidP="00545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CA"/>
    <w:rsid w:val="000019E9"/>
    <w:rsid w:val="00002C13"/>
    <w:rsid w:val="00003632"/>
    <w:rsid w:val="00004314"/>
    <w:rsid w:val="000049A8"/>
    <w:rsid w:val="000058BB"/>
    <w:rsid w:val="000067B4"/>
    <w:rsid w:val="00007986"/>
    <w:rsid w:val="00010911"/>
    <w:rsid w:val="00011B38"/>
    <w:rsid w:val="00011D6B"/>
    <w:rsid w:val="00011F24"/>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5929"/>
    <w:rsid w:val="00027704"/>
    <w:rsid w:val="00027D72"/>
    <w:rsid w:val="00030598"/>
    <w:rsid w:val="00030C33"/>
    <w:rsid w:val="00031D80"/>
    <w:rsid w:val="00033042"/>
    <w:rsid w:val="0003363E"/>
    <w:rsid w:val="00034592"/>
    <w:rsid w:val="000356FC"/>
    <w:rsid w:val="00035868"/>
    <w:rsid w:val="000365B6"/>
    <w:rsid w:val="0003783E"/>
    <w:rsid w:val="00040F16"/>
    <w:rsid w:val="00043856"/>
    <w:rsid w:val="000445EF"/>
    <w:rsid w:val="000471B7"/>
    <w:rsid w:val="0004763C"/>
    <w:rsid w:val="00051C83"/>
    <w:rsid w:val="00052F67"/>
    <w:rsid w:val="00053B20"/>
    <w:rsid w:val="00053B73"/>
    <w:rsid w:val="0005468A"/>
    <w:rsid w:val="000549EE"/>
    <w:rsid w:val="000557B6"/>
    <w:rsid w:val="00055D6D"/>
    <w:rsid w:val="00056A89"/>
    <w:rsid w:val="00056F31"/>
    <w:rsid w:val="00057498"/>
    <w:rsid w:val="00057651"/>
    <w:rsid w:val="00060C12"/>
    <w:rsid w:val="0006240E"/>
    <w:rsid w:val="00062D71"/>
    <w:rsid w:val="0006799F"/>
    <w:rsid w:val="00071645"/>
    <w:rsid w:val="000717B2"/>
    <w:rsid w:val="000734A7"/>
    <w:rsid w:val="00077C7E"/>
    <w:rsid w:val="00080D99"/>
    <w:rsid w:val="00083A77"/>
    <w:rsid w:val="00083EE2"/>
    <w:rsid w:val="00084974"/>
    <w:rsid w:val="00084F5C"/>
    <w:rsid w:val="00085560"/>
    <w:rsid w:val="00085D89"/>
    <w:rsid w:val="000872C5"/>
    <w:rsid w:val="00087562"/>
    <w:rsid w:val="00087E12"/>
    <w:rsid w:val="000906EE"/>
    <w:rsid w:val="00090E4C"/>
    <w:rsid w:val="00092093"/>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C059D"/>
    <w:rsid w:val="000C3ECA"/>
    <w:rsid w:val="000C5568"/>
    <w:rsid w:val="000C6212"/>
    <w:rsid w:val="000C74D3"/>
    <w:rsid w:val="000C7D92"/>
    <w:rsid w:val="000D0511"/>
    <w:rsid w:val="000D1D7E"/>
    <w:rsid w:val="000D3649"/>
    <w:rsid w:val="000D4644"/>
    <w:rsid w:val="000D49C4"/>
    <w:rsid w:val="000D54C1"/>
    <w:rsid w:val="000D5502"/>
    <w:rsid w:val="000D5569"/>
    <w:rsid w:val="000D606C"/>
    <w:rsid w:val="000D694E"/>
    <w:rsid w:val="000D7AE1"/>
    <w:rsid w:val="000E011C"/>
    <w:rsid w:val="000E2A33"/>
    <w:rsid w:val="000E31B8"/>
    <w:rsid w:val="000E3D3C"/>
    <w:rsid w:val="000E4AE1"/>
    <w:rsid w:val="000E5C1C"/>
    <w:rsid w:val="000E5FFC"/>
    <w:rsid w:val="000E6C8A"/>
    <w:rsid w:val="000E6E69"/>
    <w:rsid w:val="000E6E82"/>
    <w:rsid w:val="000E7418"/>
    <w:rsid w:val="000E7F75"/>
    <w:rsid w:val="000F37DD"/>
    <w:rsid w:val="000F3D46"/>
    <w:rsid w:val="000F5741"/>
    <w:rsid w:val="000F6743"/>
    <w:rsid w:val="000F7369"/>
    <w:rsid w:val="000F76A7"/>
    <w:rsid w:val="000F7A68"/>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59F9"/>
    <w:rsid w:val="00125BFC"/>
    <w:rsid w:val="00126295"/>
    <w:rsid w:val="00126FBC"/>
    <w:rsid w:val="001307D9"/>
    <w:rsid w:val="00130B12"/>
    <w:rsid w:val="00131FF9"/>
    <w:rsid w:val="00132087"/>
    <w:rsid w:val="00132406"/>
    <w:rsid w:val="001341DA"/>
    <w:rsid w:val="001342AD"/>
    <w:rsid w:val="00134975"/>
    <w:rsid w:val="00135230"/>
    <w:rsid w:val="0013713D"/>
    <w:rsid w:val="0014047E"/>
    <w:rsid w:val="00140EEF"/>
    <w:rsid w:val="00141CD1"/>
    <w:rsid w:val="00143113"/>
    <w:rsid w:val="00145AF4"/>
    <w:rsid w:val="00150570"/>
    <w:rsid w:val="00150D0A"/>
    <w:rsid w:val="00151DA6"/>
    <w:rsid w:val="00151F7B"/>
    <w:rsid w:val="0015278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820AE"/>
    <w:rsid w:val="001843BC"/>
    <w:rsid w:val="00185E99"/>
    <w:rsid w:val="00187999"/>
    <w:rsid w:val="00187BBA"/>
    <w:rsid w:val="001918BF"/>
    <w:rsid w:val="00191AE5"/>
    <w:rsid w:val="00192450"/>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7F3E"/>
    <w:rsid w:val="001C0617"/>
    <w:rsid w:val="001C088F"/>
    <w:rsid w:val="001C0F05"/>
    <w:rsid w:val="001C4B1B"/>
    <w:rsid w:val="001C4DD8"/>
    <w:rsid w:val="001C6CAC"/>
    <w:rsid w:val="001D03DF"/>
    <w:rsid w:val="001D33DD"/>
    <w:rsid w:val="001D4849"/>
    <w:rsid w:val="001D4919"/>
    <w:rsid w:val="001E0690"/>
    <w:rsid w:val="001E285A"/>
    <w:rsid w:val="001E365A"/>
    <w:rsid w:val="001E4C42"/>
    <w:rsid w:val="001E71A7"/>
    <w:rsid w:val="001E77A7"/>
    <w:rsid w:val="001E7ED1"/>
    <w:rsid w:val="001F07FD"/>
    <w:rsid w:val="001F088F"/>
    <w:rsid w:val="001F31F5"/>
    <w:rsid w:val="001F4966"/>
    <w:rsid w:val="001F54A3"/>
    <w:rsid w:val="001F5B44"/>
    <w:rsid w:val="001F6339"/>
    <w:rsid w:val="001F6B23"/>
    <w:rsid w:val="001F7A4E"/>
    <w:rsid w:val="00200525"/>
    <w:rsid w:val="0020099D"/>
    <w:rsid w:val="0020161C"/>
    <w:rsid w:val="00201757"/>
    <w:rsid w:val="00202272"/>
    <w:rsid w:val="00204D58"/>
    <w:rsid w:val="002054CE"/>
    <w:rsid w:val="00205717"/>
    <w:rsid w:val="002060FD"/>
    <w:rsid w:val="00206BDB"/>
    <w:rsid w:val="002077E1"/>
    <w:rsid w:val="00212F62"/>
    <w:rsid w:val="00215076"/>
    <w:rsid w:val="002155D9"/>
    <w:rsid w:val="00215B54"/>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302B"/>
    <w:rsid w:val="002A3161"/>
    <w:rsid w:val="002A4084"/>
    <w:rsid w:val="002A671E"/>
    <w:rsid w:val="002A6EE4"/>
    <w:rsid w:val="002A73AD"/>
    <w:rsid w:val="002A7CC4"/>
    <w:rsid w:val="002B0E6C"/>
    <w:rsid w:val="002B0EE7"/>
    <w:rsid w:val="002B45EB"/>
    <w:rsid w:val="002B46A2"/>
    <w:rsid w:val="002B5770"/>
    <w:rsid w:val="002B7708"/>
    <w:rsid w:val="002C02FC"/>
    <w:rsid w:val="002C0E27"/>
    <w:rsid w:val="002C13AD"/>
    <w:rsid w:val="002C1EF7"/>
    <w:rsid w:val="002C2411"/>
    <w:rsid w:val="002C3305"/>
    <w:rsid w:val="002C3A87"/>
    <w:rsid w:val="002C5A5D"/>
    <w:rsid w:val="002C5FCC"/>
    <w:rsid w:val="002C7FF3"/>
    <w:rsid w:val="002D0916"/>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6EDA"/>
    <w:rsid w:val="003001B0"/>
    <w:rsid w:val="00301CD9"/>
    <w:rsid w:val="00302069"/>
    <w:rsid w:val="00303F3A"/>
    <w:rsid w:val="003042D6"/>
    <w:rsid w:val="00304304"/>
    <w:rsid w:val="0030450E"/>
    <w:rsid w:val="00304F33"/>
    <w:rsid w:val="00310A03"/>
    <w:rsid w:val="00310C21"/>
    <w:rsid w:val="003113CB"/>
    <w:rsid w:val="0031168E"/>
    <w:rsid w:val="00311E02"/>
    <w:rsid w:val="00311FE0"/>
    <w:rsid w:val="00312229"/>
    <w:rsid w:val="003122B8"/>
    <w:rsid w:val="00314496"/>
    <w:rsid w:val="0031458D"/>
    <w:rsid w:val="00314EFF"/>
    <w:rsid w:val="003153AA"/>
    <w:rsid w:val="003179B8"/>
    <w:rsid w:val="00320972"/>
    <w:rsid w:val="0032192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431"/>
    <w:rsid w:val="00344E35"/>
    <w:rsid w:val="003471A9"/>
    <w:rsid w:val="00354AC5"/>
    <w:rsid w:val="00357216"/>
    <w:rsid w:val="00357FF4"/>
    <w:rsid w:val="00361D91"/>
    <w:rsid w:val="0036208D"/>
    <w:rsid w:val="00363449"/>
    <w:rsid w:val="00363756"/>
    <w:rsid w:val="00363A03"/>
    <w:rsid w:val="00363F7B"/>
    <w:rsid w:val="0036593F"/>
    <w:rsid w:val="00366ED7"/>
    <w:rsid w:val="00366F6A"/>
    <w:rsid w:val="003677D2"/>
    <w:rsid w:val="0037038D"/>
    <w:rsid w:val="00370544"/>
    <w:rsid w:val="003733CD"/>
    <w:rsid w:val="00373734"/>
    <w:rsid w:val="003738C1"/>
    <w:rsid w:val="00374356"/>
    <w:rsid w:val="00376406"/>
    <w:rsid w:val="00376C0E"/>
    <w:rsid w:val="00377152"/>
    <w:rsid w:val="00377869"/>
    <w:rsid w:val="00377871"/>
    <w:rsid w:val="00381736"/>
    <w:rsid w:val="00381BC6"/>
    <w:rsid w:val="00381C14"/>
    <w:rsid w:val="00385C0F"/>
    <w:rsid w:val="00386DF8"/>
    <w:rsid w:val="0039093A"/>
    <w:rsid w:val="003942B1"/>
    <w:rsid w:val="003952EF"/>
    <w:rsid w:val="00395AA9"/>
    <w:rsid w:val="00397F18"/>
    <w:rsid w:val="003A1C68"/>
    <w:rsid w:val="003A4CFE"/>
    <w:rsid w:val="003A66B2"/>
    <w:rsid w:val="003A6F1B"/>
    <w:rsid w:val="003B0206"/>
    <w:rsid w:val="003B1997"/>
    <w:rsid w:val="003B4A7E"/>
    <w:rsid w:val="003C2896"/>
    <w:rsid w:val="003C2AD0"/>
    <w:rsid w:val="003C30EA"/>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4254"/>
    <w:rsid w:val="00404EB1"/>
    <w:rsid w:val="004057FD"/>
    <w:rsid w:val="00405813"/>
    <w:rsid w:val="00406540"/>
    <w:rsid w:val="0040689A"/>
    <w:rsid w:val="00407FF6"/>
    <w:rsid w:val="0041090D"/>
    <w:rsid w:val="00410EEB"/>
    <w:rsid w:val="00411235"/>
    <w:rsid w:val="00411673"/>
    <w:rsid w:val="004124D4"/>
    <w:rsid w:val="004126C4"/>
    <w:rsid w:val="00413F7B"/>
    <w:rsid w:val="00414E9E"/>
    <w:rsid w:val="00415247"/>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4347"/>
    <w:rsid w:val="004543A5"/>
    <w:rsid w:val="00454578"/>
    <w:rsid w:val="00454808"/>
    <w:rsid w:val="004548FA"/>
    <w:rsid w:val="0045556A"/>
    <w:rsid w:val="00455E26"/>
    <w:rsid w:val="00455E49"/>
    <w:rsid w:val="004622CD"/>
    <w:rsid w:val="00462BF7"/>
    <w:rsid w:val="00464C92"/>
    <w:rsid w:val="004659B7"/>
    <w:rsid w:val="00466934"/>
    <w:rsid w:val="00466CEB"/>
    <w:rsid w:val="0046760C"/>
    <w:rsid w:val="0047122F"/>
    <w:rsid w:val="004744A1"/>
    <w:rsid w:val="004749EE"/>
    <w:rsid w:val="004756E0"/>
    <w:rsid w:val="00482043"/>
    <w:rsid w:val="00484286"/>
    <w:rsid w:val="004844DB"/>
    <w:rsid w:val="00484F23"/>
    <w:rsid w:val="0048542F"/>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BA0"/>
    <w:rsid w:val="004A03A4"/>
    <w:rsid w:val="004A1348"/>
    <w:rsid w:val="004A3326"/>
    <w:rsid w:val="004A39AC"/>
    <w:rsid w:val="004A3A0F"/>
    <w:rsid w:val="004B483E"/>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52E1"/>
    <w:rsid w:val="004E5D39"/>
    <w:rsid w:val="004F0DC3"/>
    <w:rsid w:val="004F2F86"/>
    <w:rsid w:val="004F4727"/>
    <w:rsid w:val="004F497C"/>
    <w:rsid w:val="004F5FFD"/>
    <w:rsid w:val="004F695F"/>
    <w:rsid w:val="00501725"/>
    <w:rsid w:val="00502BF8"/>
    <w:rsid w:val="00504515"/>
    <w:rsid w:val="005055E1"/>
    <w:rsid w:val="0050615B"/>
    <w:rsid w:val="00507D11"/>
    <w:rsid w:val="00511187"/>
    <w:rsid w:val="005132B7"/>
    <w:rsid w:val="00513920"/>
    <w:rsid w:val="0051466E"/>
    <w:rsid w:val="00515161"/>
    <w:rsid w:val="00515F9D"/>
    <w:rsid w:val="00522EF3"/>
    <w:rsid w:val="00523FFA"/>
    <w:rsid w:val="00524CBB"/>
    <w:rsid w:val="005274EA"/>
    <w:rsid w:val="00527EB9"/>
    <w:rsid w:val="0053236B"/>
    <w:rsid w:val="00533F29"/>
    <w:rsid w:val="00536327"/>
    <w:rsid w:val="00536E28"/>
    <w:rsid w:val="00537EC3"/>
    <w:rsid w:val="0054107F"/>
    <w:rsid w:val="00541CCB"/>
    <w:rsid w:val="00544FB0"/>
    <w:rsid w:val="005455CA"/>
    <w:rsid w:val="0054684F"/>
    <w:rsid w:val="00547084"/>
    <w:rsid w:val="00547FB5"/>
    <w:rsid w:val="005514E9"/>
    <w:rsid w:val="0055183B"/>
    <w:rsid w:val="005519B5"/>
    <w:rsid w:val="005565D1"/>
    <w:rsid w:val="00556652"/>
    <w:rsid w:val="00557C42"/>
    <w:rsid w:val="00562DE2"/>
    <w:rsid w:val="00563F60"/>
    <w:rsid w:val="00564DBE"/>
    <w:rsid w:val="00567476"/>
    <w:rsid w:val="00570710"/>
    <w:rsid w:val="00572BA6"/>
    <w:rsid w:val="005736F9"/>
    <w:rsid w:val="005742AA"/>
    <w:rsid w:val="00574D5E"/>
    <w:rsid w:val="00576BC4"/>
    <w:rsid w:val="00583588"/>
    <w:rsid w:val="005866CA"/>
    <w:rsid w:val="00587220"/>
    <w:rsid w:val="00587830"/>
    <w:rsid w:val="00587E55"/>
    <w:rsid w:val="005901CB"/>
    <w:rsid w:val="005920D9"/>
    <w:rsid w:val="00592FD7"/>
    <w:rsid w:val="00593328"/>
    <w:rsid w:val="00593D7C"/>
    <w:rsid w:val="00594307"/>
    <w:rsid w:val="00594F45"/>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B09FF"/>
    <w:rsid w:val="005B1A0E"/>
    <w:rsid w:val="005B2A2E"/>
    <w:rsid w:val="005B436F"/>
    <w:rsid w:val="005B50B0"/>
    <w:rsid w:val="005B5101"/>
    <w:rsid w:val="005B51C9"/>
    <w:rsid w:val="005B564A"/>
    <w:rsid w:val="005B5AF7"/>
    <w:rsid w:val="005B689A"/>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D6E"/>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7650"/>
    <w:rsid w:val="0069129C"/>
    <w:rsid w:val="006912A3"/>
    <w:rsid w:val="00691BBE"/>
    <w:rsid w:val="006927CF"/>
    <w:rsid w:val="00694256"/>
    <w:rsid w:val="006950E5"/>
    <w:rsid w:val="0069582B"/>
    <w:rsid w:val="006A05B0"/>
    <w:rsid w:val="006A0CE9"/>
    <w:rsid w:val="006A188B"/>
    <w:rsid w:val="006A21DD"/>
    <w:rsid w:val="006A4F56"/>
    <w:rsid w:val="006A71BC"/>
    <w:rsid w:val="006B057F"/>
    <w:rsid w:val="006B0F38"/>
    <w:rsid w:val="006B2B50"/>
    <w:rsid w:val="006B41E8"/>
    <w:rsid w:val="006B63E9"/>
    <w:rsid w:val="006C16BD"/>
    <w:rsid w:val="006C1D71"/>
    <w:rsid w:val="006C1FFA"/>
    <w:rsid w:val="006C3869"/>
    <w:rsid w:val="006C3F91"/>
    <w:rsid w:val="006C5CFB"/>
    <w:rsid w:val="006C76AA"/>
    <w:rsid w:val="006D01D1"/>
    <w:rsid w:val="006D0CD7"/>
    <w:rsid w:val="006D24C8"/>
    <w:rsid w:val="006D3D0E"/>
    <w:rsid w:val="006D5121"/>
    <w:rsid w:val="006D522A"/>
    <w:rsid w:val="006D7D48"/>
    <w:rsid w:val="006E077B"/>
    <w:rsid w:val="006E0C6A"/>
    <w:rsid w:val="006E1499"/>
    <w:rsid w:val="006E2EFA"/>
    <w:rsid w:val="006E48C2"/>
    <w:rsid w:val="006E5B3E"/>
    <w:rsid w:val="006E69B2"/>
    <w:rsid w:val="006F0047"/>
    <w:rsid w:val="006F1032"/>
    <w:rsid w:val="006F29D9"/>
    <w:rsid w:val="006F2CCC"/>
    <w:rsid w:val="006F31D3"/>
    <w:rsid w:val="006F3E5F"/>
    <w:rsid w:val="006F4AB1"/>
    <w:rsid w:val="006F66BF"/>
    <w:rsid w:val="006F6723"/>
    <w:rsid w:val="006F6C37"/>
    <w:rsid w:val="006F70AD"/>
    <w:rsid w:val="006F7723"/>
    <w:rsid w:val="007008B8"/>
    <w:rsid w:val="00700CEC"/>
    <w:rsid w:val="00701024"/>
    <w:rsid w:val="00702072"/>
    <w:rsid w:val="007023F8"/>
    <w:rsid w:val="007027F1"/>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77"/>
    <w:rsid w:val="007424EE"/>
    <w:rsid w:val="00742EBC"/>
    <w:rsid w:val="00743EDF"/>
    <w:rsid w:val="00744791"/>
    <w:rsid w:val="00744BAE"/>
    <w:rsid w:val="00745B47"/>
    <w:rsid w:val="007464D6"/>
    <w:rsid w:val="007468A1"/>
    <w:rsid w:val="00746D41"/>
    <w:rsid w:val="00750D83"/>
    <w:rsid w:val="007516C2"/>
    <w:rsid w:val="00751A38"/>
    <w:rsid w:val="00751C0F"/>
    <w:rsid w:val="00752DFC"/>
    <w:rsid w:val="00754339"/>
    <w:rsid w:val="0075586A"/>
    <w:rsid w:val="0075755C"/>
    <w:rsid w:val="00757860"/>
    <w:rsid w:val="00757A03"/>
    <w:rsid w:val="007615AD"/>
    <w:rsid w:val="007641DA"/>
    <w:rsid w:val="00764845"/>
    <w:rsid w:val="007649E8"/>
    <w:rsid w:val="00764E6D"/>
    <w:rsid w:val="00765269"/>
    <w:rsid w:val="00766BF2"/>
    <w:rsid w:val="00767B8D"/>
    <w:rsid w:val="00772D63"/>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DDD"/>
    <w:rsid w:val="007D1540"/>
    <w:rsid w:val="007D1964"/>
    <w:rsid w:val="007D2DF2"/>
    <w:rsid w:val="007D4CE9"/>
    <w:rsid w:val="007D5048"/>
    <w:rsid w:val="007D51B8"/>
    <w:rsid w:val="007D6D2C"/>
    <w:rsid w:val="007D6E46"/>
    <w:rsid w:val="007D7E4E"/>
    <w:rsid w:val="007E0324"/>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23E2"/>
    <w:rsid w:val="00822AFB"/>
    <w:rsid w:val="0082488B"/>
    <w:rsid w:val="00825006"/>
    <w:rsid w:val="00825685"/>
    <w:rsid w:val="008276C2"/>
    <w:rsid w:val="00833183"/>
    <w:rsid w:val="00834FE8"/>
    <w:rsid w:val="008368F7"/>
    <w:rsid w:val="00842AE2"/>
    <w:rsid w:val="0084330A"/>
    <w:rsid w:val="00845AD4"/>
    <w:rsid w:val="00847696"/>
    <w:rsid w:val="00851846"/>
    <w:rsid w:val="00853DFA"/>
    <w:rsid w:val="008543AB"/>
    <w:rsid w:val="00854556"/>
    <w:rsid w:val="00854936"/>
    <w:rsid w:val="00854B80"/>
    <w:rsid w:val="0085551E"/>
    <w:rsid w:val="0085575E"/>
    <w:rsid w:val="00855C97"/>
    <w:rsid w:val="008569D1"/>
    <w:rsid w:val="00857490"/>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468"/>
    <w:rsid w:val="008815E7"/>
    <w:rsid w:val="00882387"/>
    <w:rsid w:val="00882EF2"/>
    <w:rsid w:val="00882F97"/>
    <w:rsid w:val="00886FA7"/>
    <w:rsid w:val="0089072B"/>
    <w:rsid w:val="008919FC"/>
    <w:rsid w:val="00894C95"/>
    <w:rsid w:val="008953B8"/>
    <w:rsid w:val="00895A46"/>
    <w:rsid w:val="008962F5"/>
    <w:rsid w:val="008A0316"/>
    <w:rsid w:val="008A0B77"/>
    <w:rsid w:val="008A15E3"/>
    <w:rsid w:val="008A4325"/>
    <w:rsid w:val="008A44F9"/>
    <w:rsid w:val="008A46D3"/>
    <w:rsid w:val="008A70AC"/>
    <w:rsid w:val="008A7D59"/>
    <w:rsid w:val="008B01D5"/>
    <w:rsid w:val="008B0656"/>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DEF"/>
    <w:rsid w:val="008E1A7A"/>
    <w:rsid w:val="008E2770"/>
    <w:rsid w:val="008E3331"/>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904151"/>
    <w:rsid w:val="00905550"/>
    <w:rsid w:val="00910251"/>
    <w:rsid w:val="009106CC"/>
    <w:rsid w:val="0091072E"/>
    <w:rsid w:val="009140FE"/>
    <w:rsid w:val="00914230"/>
    <w:rsid w:val="00914290"/>
    <w:rsid w:val="00914A5A"/>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FE7"/>
    <w:rsid w:val="009400E2"/>
    <w:rsid w:val="0094100A"/>
    <w:rsid w:val="00941C7B"/>
    <w:rsid w:val="00942A3D"/>
    <w:rsid w:val="00944CDE"/>
    <w:rsid w:val="00945766"/>
    <w:rsid w:val="00947A7F"/>
    <w:rsid w:val="00950751"/>
    <w:rsid w:val="009507BC"/>
    <w:rsid w:val="00951D85"/>
    <w:rsid w:val="0095392B"/>
    <w:rsid w:val="009555D9"/>
    <w:rsid w:val="00955926"/>
    <w:rsid w:val="00956B8E"/>
    <w:rsid w:val="00957639"/>
    <w:rsid w:val="00957E73"/>
    <w:rsid w:val="00960B30"/>
    <w:rsid w:val="00964A0F"/>
    <w:rsid w:val="00966C35"/>
    <w:rsid w:val="009672E0"/>
    <w:rsid w:val="009675CF"/>
    <w:rsid w:val="00967711"/>
    <w:rsid w:val="009700CA"/>
    <w:rsid w:val="00973ADB"/>
    <w:rsid w:val="00973BBA"/>
    <w:rsid w:val="009821DF"/>
    <w:rsid w:val="00983CEF"/>
    <w:rsid w:val="0098537C"/>
    <w:rsid w:val="0098624F"/>
    <w:rsid w:val="0098736D"/>
    <w:rsid w:val="0098743D"/>
    <w:rsid w:val="00991563"/>
    <w:rsid w:val="0099215D"/>
    <w:rsid w:val="00992289"/>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2D93"/>
    <w:rsid w:val="009D4806"/>
    <w:rsid w:val="009D4BFD"/>
    <w:rsid w:val="009D5B5F"/>
    <w:rsid w:val="009D755C"/>
    <w:rsid w:val="009E0C91"/>
    <w:rsid w:val="009E168B"/>
    <w:rsid w:val="009E228B"/>
    <w:rsid w:val="009E3D97"/>
    <w:rsid w:val="009E613C"/>
    <w:rsid w:val="009E74A2"/>
    <w:rsid w:val="009F0892"/>
    <w:rsid w:val="009F2C60"/>
    <w:rsid w:val="009F2EF3"/>
    <w:rsid w:val="009F374C"/>
    <w:rsid w:val="009F3B5D"/>
    <w:rsid w:val="009F3EBC"/>
    <w:rsid w:val="009F441C"/>
    <w:rsid w:val="009F454D"/>
    <w:rsid w:val="009F6B4A"/>
    <w:rsid w:val="009F6D0D"/>
    <w:rsid w:val="009F7C47"/>
    <w:rsid w:val="00A0005C"/>
    <w:rsid w:val="00A035FD"/>
    <w:rsid w:val="00A03B01"/>
    <w:rsid w:val="00A04736"/>
    <w:rsid w:val="00A05318"/>
    <w:rsid w:val="00A05ABF"/>
    <w:rsid w:val="00A06389"/>
    <w:rsid w:val="00A104D2"/>
    <w:rsid w:val="00A13053"/>
    <w:rsid w:val="00A139B6"/>
    <w:rsid w:val="00A13D01"/>
    <w:rsid w:val="00A1698B"/>
    <w:rsid w:val="00A169F2"/>
    <w:rsid w:val="00A1722F"/>
    <w:rsid w:val="00A17AC2"/>
    <w:rsid w:val="00A20C3B"/>
    <w:rsid w:val="00A20EFD"/>
    <w:rsid w:val="00A23B6D"/>
    <w:rsid w:val="00A260A2"/>
    <w:rsid w:val="00A265B7"/>
    <w:rsid w:val="00A27DD8"/>
    <w:rsid w:val="00A304E9"/>
    <w:rsid w:val="00A30C5B"/>
    <w:rsid w:val="00A35C9A"/>
    <w:rsid w:val="00A35D43"/>
    <w:rsid w:val="00A35F2E"/>
    <w:rsid w:val="00A37722"/>
    <w:rsid w:val="00A3786A"/>
    <w:rsid w:val="00A37B13"/>
    <w:rsid w:val="00A428F3"/>
    <w:rsid w:val="00A42F8D"/>
    <w:rsid w:val="00A44790"/>
    <w:rsid w:val="00A47028"/>
    <w:rsid w:val="00A50ED8"/>
    <w:rsid w:val="00A51B81"/>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662D"/>
    <w:rsid w:val="00A76FAA"/>
    <w:rsid w:val="00A77996"/>
    <w:rsid w:val="00A801E3"/>
    <w:rsid w:val="00A80410"/>
    <w:rsid w:val="00A809B4"/>
    <w:rsid w:val="00A80B5A"/>
    <w:rsid w:val="00A81631"/>
    <w:rsid w:val="00A818F0"/>
    <w:rsid w:val="00A82005"/>
    <w:rsid w:val="00A82A08"/>
    <w:rsid w:val="00A83687"/>
    <w:rsid w:val="00A853B8"/>
    <w:rsid w:val="00A8793E"/>
    <w:rsid w:val="00A901DC"/>
    <w:rsid w:val="00A906AC"/>
    <w:rsid w:val="00A912AC"/>
    <w:rsid w:val="00A9236C"/>
    <w:rsid w:val="00A9266F"/>
    <w:rsid w:val="00A93943"/>
    <w:rsid w:val="00A93F77"/>
    <w:rsid w:val="00A9732F"/>
    <w:rsid w:val="00A9776B"/>
    <w:rsid w:val="00A97A34"/>
    <w:rsid w:val="00AA0ABE"/>
    <w:rsid w:val="00AA169F"/>
    <w:rsid w:val="00AA1B7C"/>
    <w:rsid w:val="00AA2222"/>
    <w:rsid w:val="00AA23C7"/>
    <w:rsid w:val="00AA6019"/>
    <w:rsid w:val="00AA6EDC"/>
    <w:rsid w:val="00AA6F85"/>
    <w:rsid w:val="00AB063E"/>
    <w:rsid w:val="00AB28A7"/>
    <w:rsid w:val="00AB549E"/>
    <w:rsid w:val="00AB54D8"/>
    <w:rsid w:val="00AB759C"/>
    <w:rsid w:val="00AC1037"/>
    <w:rsid w:val="00AC34F0"/>
    <w:rsid w:val="00AC396D"/>
    <w:rsid w:val="00AC3AF4"/>
    <w:rsid w:val="00AC5802"/>
    <w:rsid w:val="00AD020A"/>
    <w:rsid w:val="00AD022D"/>
    <w:rsid w:val="00AD03FD"/>
    <w:rsid w:val="00AD26E0"/>
    <w:rsid w:val="00AD3506"/>
    <w:rsid w:val="00AD3A5E"/>
    <w:rsid w:val="00AD3C9E"/>
    <w:rsid w:val="00AD3E33"/>
    <w:rsid w:val="00AD3EE3"/>
    <w:rsid w:val="00AD75BB"/>
    <w:rsid w:val="00AE191E"/>
    <w:rsid w:val="00AE5AEC"/>
    <w:rsid w:val="00AE6B2D"/>
    <w:rsid w:val="00AE6BE2"/>
    <w:rsid w:val="00AF08AB"/>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64CF"/>
    <w:rsid w:val="00B069D6"/>
    <w:rsid w:val="00B06C78"/>
    <w:rsid w:val="00B0759F"/>
    <w:rsid w:val="00B07D55"/>
    <w:rsid w:val="00B103FC"/>
    <w:rsid w:val="00B10473"/>
    <w:rsid w:val="00B1298C"/>
    <w:rsid w:val="00B129DA"/>
    <w:rsid w:val="00B12E88"/>
    <w:rsid w:val="00B130BE"/>
    <w:rsid w:val="00B137ED"/>
    <w:rsid w:val="00B13A29"/>
    <w:rsid w:val="00B14160"/>
    <w:rsid w:val="00B15646"/>
    <w:rsid w:val="00B1655C"/>
    <w:rsid w:val="00B170E0"/>
    <w:rsid w:val="00B21DFA"/>
    <w:rsid w:val="00B223AA"/>
    <w:rsid w:val="00B22582"/>
    <w:rsid w:val="00B23648"/>
    <w:rsid w:val="00B246E9"/>
    <w:rsid w:val="00B24B6E"/>
    <w:rsid w:val="00B25320"/>
    <w:rsid w:val="00B257C4"/>
    <w:rsid w:val="00B26C3B"/>
    <w:rsid w:val="00B271A5"/>
    <w:rsid w:val="00B30E97"/>
    <w:rsid w:val="00B32E7B"/>
    <w:rsid w:val="00B3344B"/>
    <w:rsid w:val="00B343E8"/>
    <w:rsid w:val="00B348D6"/>
    <w:rsid w:val="00B34AA6"/>
    <w:rsid w:val="00B35553"/>
    <w:rsid w:val="00B37959"/>
    <w:rsid w:val="00B40F46"/>
    <w:rsid w:val="00B42B39"/>
    <w:rsid w:val="00B44966"/>
    <w:rsid w:val="00B45675"/>
    <w:rsid w:val="00B46630"/>
    <w:rsid w:val="00B51742"/>
    <w:rsid w:val="00B51E96"/>
    <w:rsid w:val="00B52E99"/>
    <w:rsid w:val="00B53905"/>
    <w:rsid w:val="00B563B0"/>
    <w:rsid w:val="00B57915"/>
    <w:rsid w:val="00B57AD4"/>
    <w:rsid w:val="00B60396"/>
    <w:rsid w:val="00B60454"/>
    <w:rsid w:val="00B605C8"/>
    <w:rsid w:val="00B62082"/>
    <w:rsid w:val="00B65E46"/>
    <w:rsid w:val="00B66A9F"/>
    <w:rsid w:val="00B670E5"/>
    <w:rsid w:val="00B70608"/>
    <w:rsid w:val="00B716F1"/>
    <w:rsid w:val="00B71C72"/>
    <w:rsid w:val="00B740FC"/>
    <w:rsid w:val="00B7413D"/>
    <w:rsid w:val="00B764CE"/>
    <w:rsid w:val="00B76A8C"/>
    <w:rsid w:val="00B76BE3"/>
    <w:rsid w:val="00B80A9C"/>
    <w:rsid w:val="00B8291A"/>
    <w:rsid w:val="00B83976"/>
    <w:rsid w:val="00B85CEB"/>
    <w:rsid w:val="00B86479"/>
    <w:rsid w:val="00B864A6"/>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FD4"/>
    <w:rsid w:val="00BA6E05"/>
    <w:rsid w:val="00BA7F54"/>
    <w:rsid w:val="00BA7F91"/>
    <w:rsid w:val="00BB08C5"/>
    <w:rsid w:val="00BB097F"/>
    <w:rsid w:val="00BB17CF"/>
    <w:rsid w:val="00BB6008"/>
    <w:rsid w:val="00BC0609"/>
    <w:rsid w:val="00BC10E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C0"/>
    <w:rsid w:val="00C17D96"/>
    <w:rsid w:val="00C21122"/>
    <w:rsid w:val="00C216FD"/>
    <w:rsid w:val="00C23013"/>
    <w:rsid w:val="00C23145"/>
    <w:rsid w:val="00C23B52"/>
    <w:rsid w:val="00C246CA"/>
    <w:rsid w:val="00C2486A"/>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144A"/>
    <w:rsid w:val="00C5155D"/>
    <w:rsid w:val="00C5260E"/>
    <w:rsid w:val="00C5297F"/>
    <w:rsid w:val="00C52AD2"/>
    <w:rsid w:val="00C52E49"/>
    <w:rsid w:val="00C55123"/>
    <w:rsid w:val="00C5525A"/>
    <w:rsid w:val="00C55947"/>
    <w:rsid w:val="00C5683D"/>
    <w:rsid w:val="00C56CAF"/>
    <w:rsid w:val="00C573F7"/>
    <w:rsid w:val="00C610C1"/>
    <w:rsid w:val="00C61C65"/>
    <w:rsid w:val="00C628FF"/>
    <w:rsid w:val="00C64FB8"/>
    <w:rsid w:val="00C658D6"/>
    <w:rsid w:val="00C66EF4"/>
    <w:rsid w:val="00C705E0"/>
    <w:rsid w:val="00C76A36"/>
    <w:rsid w:val="00C77736"/>
    <w:rsid w:val="00C77910"/>
    <w:rsid w:val="00C80F3D"/>
    <w:rsid w:val="00C815FA"/>
    <w:rsid w:val="00C826E1"/>
    <w:rsid w:val="00C8392B"/>
    <w:rsid w:val="00C8467B"/>
    <w:rsid w:val="00C90483"/>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FF6"/>
    <w:rsid w:val="00CE021C"/>
    <w:rsid w:val="00CE02F1"/>
    <w:rsid w:val="00CE07F0"/>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7570"/>
    <w:rsid w:val="00D00051"/>
    <w:rsid w:val="00D02B8D"/>
    <w:rsid w:val="00D03DE9"/>
    <w:rsid w:val="00D10090"/>
    <w:rsid w:val="00D119B7"/>
    <w:rsid w:val="00D13274"/>
    <w:rsid w:val="00D1410C"/>
    <w:rsid w:val="00D1508B"/>
    <w:rsid w:val="00D15693"/>
    <w:rsid w:val="00D15958"/>
    <w:rsid w:val="00D163AB"/>
    <w:rsid w:val="00D16DAF"/>
    <w:rsid w:val="00D2037B"/>
    <w:rsid w:val="00D24795"/>
    <w:rsid w:val="00D264AE"/>
    <w:rsid w:val="00D26E61"/>
    <w:rsid w:val="00D271CA"/>
    <w:rsid w:val="00D30F0E"/>
    <w:rsid w:val="00D328BA"/>
    <w:rsid w:val="00D32995"/>
    <w:rsid w:val="00D33197"/>
    <w:rsid w:val="00D3473C"/>
    <w:rsid w:val="00D34AD9"/>
    <w:rsid w:val="00D35121"/>
    <w:rsid w:val="00D365C1"/>
    <w:rsid w:val="00D36BD6"/>
    <w:rsid w:val="00D37503"/>
    <w:rsid w:val="00D40804"/>
    <w:rsid w:val="00D40A6A"/>
    <w:rsid w:val="00D4156F"/>
    <w:rsid w:val="00D435A4"/>
    <w:rsid w:val="00D43EC2"/>
    <w:rsid w:val="00D440ED"/>
    <w:rsid w:val="00D44433"/>
    <w:rsid w:val="00D459BB"/>
    <w:rsid w:val="00D45FEF"/>
    <w:rsid w:val="00D50121"/>
    <w:rsid w:val="00D50D2D"/>
    <w:rsid w:val="00D5295D"/>
    <w:rsid w:val="00D52E58"/>
    <w:rsid w:val="00D52F6C"/>
    <w:rsid w:val="00D53481"/>
    <w:rsid w:val="00D552F6"/>
    <w:rsid w:val="00D55658"/>
    <w:rsid w:val="00D55F31"/>
    <w:rsid w:val="00D567A2"/>
    <w:rsid w:val="00D575CB"/>
    <w:rsid w:val="00D60D9B"/>
    <w:rsid w:val="00D61338"/>
    <w:rsid w:val="00D62054"/>
    <w:rsid w:val="00D62C77"/>
    <w:rsid w:val="00D63598"/>
    <w:rsid w:val="00D63E36"/>
    <w:rsid w:val="00D65A3C"/>
    <w:rsid w:val="00D66358"/>
    <w:rsid w:val="00D66687"/>
    <w:rsid w:val="00D7025E"/>
    <w:rsid w:val="00D7092C"/>
    <w:rsid w:val="00D73CF2"/>
    <w:rsid w:val="00D74BE8"/>
    <w:rsid w:val="00D76602"/>
    <w:rsid w:val="00D77069"/>
    <w:rsid w:val="00D77870"/>
    <w:rsid w:val="00D812E1"/>
    <w:rsid w:val="00D82D9B"/>
    <w:rsid w:val="00D83F49"/>
    <w:rsid w:val="00D8542B"/>
    <w:rsid w:val="00D85C8E"/>
    <w:rsid w:val="00D86E96"/>
    <w:rsid w:val="00D8741C"/>
    <w:rsid w:val="00D87479"/>
    <w:rsid w:val="00D90901"/>
    <w:rsid w:val="00D90F0D"/>
    <w:rsid w:val="00D91ED1"/>
    <w:rsid w:val="00D9210D"/>
    <w:rsid w:val="00D92489"/>
    <w:rsid w:val="00D9262D"/>
    <w:rsid w:val="00D92CEE"/>
    <w:rsid w:val="00D933C1"/>
    <w:rsid w:val="00D9431A"/>
    <w:rsid w:val="00D94332"/>
    <w:rsid w:val="00D94A4B"/>
    <w:rsid w:val="00D97942"/>
    <w:rsid w:val="00D97DAC"/>
    <w:rsid w:val="00DA02C8"/>
    <w:rsid w:val="00DA093B"/>
    <w:rsid w:val="00DA1453"/>
    <w:rsid w:val="00DA3C02"/>
    <w:rsid w:val="00DA5507"/>
    <w:rsid w:val="00DA68AE"/>
    <w:rsid w:val="00DA764C"/>
    <w:rsid w:val="00DB1927"/>
    <w:rsid w:val="00DB281E"/>
    <w:rsid w:val="00DB3D53"/>
    <w:rsid w:val="00DB5773"/>
    <w:rsid w:val="00DC01B2"/>
    <w:rsid w:val="00DC0C77"/>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6FA9"/>
    <w:rsid w:val="00DD7B42"/>
    <w:rsid w:val="00DE1467"/>
    <w:rsid w:val="00DE18AC"/>
    <w:rsid w:val="00DE1D57"/>
    <w:rsid w:val="00DE2E79"/>
    <w:rsid w:val="00DE314D"/>
    <w:rsid w:val="00DE366C"/>
    <w:rsid w:val="00DE51FC"/>
    <w:rsid w:val="00DE6722"/>
    <w:rsid w:val="00DE75F0"/>
    <w:rsid w:val="00DE7F91"/>
    <w:rsid w:val="00DF16CE"/>
    <w:rsid w:val="00DF20CD"/>
    <w:rsid w:val="00DF233C"/>
    <w:rsid w:val="00DF2365"/>
    <w:rsid w:val="00DF50E0"/>
    <w:rsid w:val="00DF63D8"/>
    <w:rsid w:val="00DF6462"/>
    <w:rsid w:val="00E00C6F"/>
    <w:rsid w:val="00E00F58"/>
    <w:rsid w:val="00E01734"/>
    <w:rsid w:val="00E017FD"/>
    <w:rsid w:val="00E02305"/>
    <w:rsid w:val="00E032C6"/>
    <w:rsid w:val="00E03413"/>
    <w:rsid w:val="00E055A6"/>
    <w:rsid w:val="00E06867"/>
    <w:rsid w:val="00E06A04"/>
    <w:rsid w:val="00E1158F"/>
    <w:rsid w:val="00E1194D"/>
    <w:rsid w:val="00E11A0F"/>
    <w:rsid w:val="00E12363"/>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2FBE"/>
    <w:rsid w:val="00E33390"/>
    <w:rsid w:val="00E337B7"/>
    <w:rsid w:val="00E33AA2"/>
    <w:rsid w:val="00E355B9"/>
    <w:rsid w:val="00E407FE"/>
    <w:rsid w:val="00E41057"/>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639D"/>
    <w:rsid w:val="00EA6ED1"/>
    <w:rsid w:val="00EA777F"/>
    <w:rsid w:val="00EB0168"/>
    <w:rsid w:val="00EB1319"/>
    <w:rsid w:val="00EB1F55"/>
    <w:rsid w:val="00EB35F8"/>
    <w:rsid w:val="00EB38F0"/>
    <w:rsid w:val="00EB3975"/>
    <w:rsid w:val="00EB3F8B"/>
    <w:rsid w:val="00EB49D4"/>
    <w:rsid w:val="00EB4E10"/>
    <w:rsid w:val="00EB54CF"/>
    <w:rsid w:val="00EB6DDF"/>
    <w:rsid w:val="00EB6FE0"/>
    <w:rsid w:val="00EB7CC8"/>
    <w:rsid w:val="00EC5525"/>
    <w:rsid w:val="00EC553C"/>
    <w:rsid w:val="00EC58D9"/>
    <w:rsid w:val="00EC6013"/>
    <w:rsid w:val="00EC60AE"/>
    <w:rsid w:val="00EC66F8"/>
    <w:rsid w:val="00EC72DE"/>
    <w:rsid w:val="00ED000E"/>
    <w:rsid w:val="00ED0348"/>
    <w:rsid w:val="00ED3280"/>
    <w:rsid w:val="00ED3E5C"/>
    <w:rsid w:val="00ED4A9E"/>
    <w:rsid w:val="00ED73F1"/>
    <w:rsid w:val="00ED7DA4"/>
    <w:rsid w:val="00EE0CAC"/>
    <w:rsid w:val="00EE1972"/>
    <w:rsid w:val="00EE3975"/>
    <w:rsid w:val="00EE560B"/>
    <w:rsid w:val="00EE594F"/>
    <w:rsid w:val="00EE6017"/>
    <w:rsid w:val="00EE7E8A"/>
    <w:rsid w:val="00EF06B5"/>
    <w:rsid w:val="00EF18D7"/>
    <w:rsid w:val="00EF2D6C"/>
    <w:rsid w:val="00EF30C7"/>
    <w:rsid w:val="00EF3A8D"/>
    <w:rsid w:val="00EF6AAD"/>
    <w:rsid w:val="00EF77C6"/>
    <w:rsid w:val="00EF7871"/>
    <w:rsid w:val="00F00CC3"/>
    <w:rsid w:val="00F01B8F"/>
    <w:rsid w:val="00F055D5"/>
    <w:rsid w:val="00F05AAB"/>
    <w:rsid w:val="00F06A18"/>
    <w:rsid w:val="00F06ADE"/>
    <w:rsid w:val="00F06BBB"/>
    <w:rsid w:val="00F07141"/>
    <w:rsid w:val="00F10CD4"/>
    <w:rsid w:val="00F11C72"/>
    <w:rsid w:val="00F12233"/>
    <w:rsid w:val="00F12AE3"/>
    <w:rsid w:val="00F13DBE"/>
    <w:rsid w:val="00F15E91"/>
    <w:rsid w:val="00F16889"/>
    <w:rsid w:val="00F17161"/>
    <w:rsid w:val="00F214AD"/>
    <w:rsid w:val="00F2230A"/>
    <w:rsid w:val="00F228CB"/>
    <w:rsid w:val="00F22F52"/>
    <w:rsid w:val="00F231CD"/>
    <w:rsid w:val="00F236A1"/>
    <w:rsid w:val="00F25092"/>
    <w:rsid w:val="00F30234"/>
    <w:rsid w:val="00F30745"/>
    <w:rsid w:val="00F30949"/>
    <w:rsid w:val="00F30A32"/>
    <w:rsid w:val="00F325D7"/>
    <w:rsid w:val="00F34026"/>
    <w:rsid w:val="00F35214"/>
    <w:rsid w:val="00F3627B"/>
    <w:rsid w:val="00F366F2"/>
    <w:rsid w:val="00F40F3B"/>
    <w:rsid w:val="00F410A4"/>
    <w:rsid w:val="00F45F25"/>
    <w:rsid w:val="00F4684F"/>
    <w:rsid w:val="00F46F7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229F"/>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5440"/>
    <w:rsid w:val="00FA5F25"/>
    <w:rsid w:val="00FA7A93"/>
    <w:rsid w:val="00FA7DC8"/>
    <w:rsid w:val="00FB1838"/>
    <w:rsid w:val="00FB19C3"/>
    <w:rsid w:val="00FB299C"/>
    <w:rsid w:val="00FB3E44"/>
    <w:rsid w:val="00FB5489"/>
    <w:rsid w:val="00FC0175"/>
    <w:rsid w:val="00FC0449"/>
    <w:rsid w:val="00FC0A48"/>
    <w:rsid w:val="00FC24D0"/>
    <w:rsid w:val="00FC2E71"/>
    <w:rsid w:val="00FC4149"/>
    <w:rsid w:val="00FC43BC"/>
    <w:rsid w:val="00FC55FB"/>
    <w:rsid w:val="00FC7493"/>
    <w:rsid w:val="00FD0EE5"/>
    <w:rsid w:val="00FD36A8"/>
    <w:rsid w:val="00FD470C"/>
    <w:rsid w:val="00FD4A39"/>
    <w:rsid w:val="00FD5A57"/>
    <w:rsid w:val="00FD77E0"/>
    <w:rsid w:val="00FE0198"/>
    <w:rsid w:val="00FE09A0"/>
    <w:rsid w:val="00FE2343"/>
    <w:rsid w:val="00FE48DF"/>
    <w:rsid w:val="00FE5E77"/>
    <w:rsid w:val="00FF114E"/>
    <w:rsid w:val="00FF1A03"/>
    <w:rsid w:val="00FF43F0"/>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5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CA"/>
    <w:rPr>
      <w:rFonts w:ascii="Tahoma" w:hAnsi="Tahoma" w:cs="Tahoma"/>
      <w:sz w:val="16"/>
      <w:szCs w:val="16"/>
    </w:rPr>
  </w:style>
  <w:style w:type="paragraph" w:styleId="Header">
    <w:name w:val="header"/>
    <w:basedOn w:val="Normal"/>
    <w:link w:val="HeaderChar"/>
    <w:uiPriority w:val="99"/>
    <w:unhideWhenUsed/>
    <w:rsid w:val="0054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CA"/>
  </w:style>
  <w:style w:type="paragraph" w:styleId="Footer">
    <w:name w:val="footer"/>
    <w:basedOn w:val="Normal"/>
    <w:link w:val="FooterChar"/>
    <w:uiPriority w:val="99"/>
    <w:unhideWhenUsed/>
    <w:rsid w:val="0054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CA"/>
  </w:style>
  <w:style w:type="table" w:styleId="TableGrid">
    <w:name w:val="Table Grid"/>
    <w:basedOn w:val="TableNormal"/>
    <w:uiPriority w:val="59"/>
    <w:rsid w:val="0095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5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CA"/>
    <w:rPr>
      <w:rFonts w:ascii="Tahoma" w:hAnsi="Tahoma" w:cs="Tahoma"/>
      <w:sz w:val="16"/>
      <w:szCs w:val="16"/>
    </w:rPr>
  </w:style>
  <w:style w:type="paragraph" w:styleId="Header">
    <w:name w:val="header"/>
    <w:basedOn w:val="Normal"/>
    <w:link w:val="HeaderChar"/>
    <w:uiPriority w:val="99"/>
    <w:unhideWhenUsed/>
    <w:rsid w:val="0054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CA"/>
  </w:style>
  <w:style w:type="paragraph" w:styleId="Footer">
    <w:name w:val="footer"/>
    <w:basedOn w:val="Normal"/>
    <w:link w:val="FooterChar"/>
    <w:uiPriority w:val="99"/>
    <w:unhideWhenUsed/>
    <w:rsid w:val="0054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CA"/>
  </w:style>
  <w:style w:type="table" w:styleId="TableGrid">
    <w:name w:val="Table Grid"/>
    <w:basedOn w:val="TableNormal"/>
    <w:uiPriority w:val="59"/>
    <w:rsid w:val="0095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9.wmf"/><Relationship Id="rId25" Type="http://schemas.openxmlformats.org/officeDocument/2006/relationships/oleObject" Target="embeddings/oleObject8.bin"/><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image" Target="media/image13.emf"/><Relationship Id="rId10" Type="http://schemas.openxmlformats.org/officeDocument/2006/relationships/image" Target="media/image4.emf"/><Relationship Id="rId19" Type="http://schemas.openxmlformats.org/officeDocument/2006/relationships/image" Target="media/image10.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image" Target="media/image11.wmf"/><Relationship Id="rId27" Type="http://schemas.openxmlformats.org/officeDocument/2006/relationships/image" Target="media/image12.emf"/><Relationship Id="rId30"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2</cp:revision>
  <dcterms:created xsi:type="dcterms:W3CDTF">2015-01-09T16:01:00Z</dcterms:created>
  <dcterms:modified xsi:type="dcterms:W3CDTF">2015-01-09T16:01:00Z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